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-522513</wp:posOffset>
            </wp:positionH>
            <wp:positionV relativeFrom="paragraph">
              <wp:posOffset>-642165</wp:posOffset>
            </wp:positionV>
            <wp:extent cx="10763737" cy="7608736"/>
            <wp:effectExtent b="0" l="0" r="0" t="0"/>
            <wp:wrapNone/>
            <wp:docPr id="1723131588" name="image1.png"/>
            <a:graphic>
              <a:graphicData uri="http://schemas.openxmlformats.org/drawingml/2006/picture">
                <pic:pic>
                  <pic:nvPicPr>
                    <pic:cNvPr id="0" name="image1.png"/>
                    <pic:cNvPicPr preferRelativeResize="0"/>
                  </pic:nvPicPr>
                  <pic:blipFill>
                    <a:blip r:embed="rId7"/>
                    <a:srcRect b="0" l="0" r="9731" t="0"/>
                    <a:stretch>
                      <a:fillRect/>
                    </a:stretch>
                  </pic:blipFill>
                  <pic:spPr>
                    <a:xfrm>
                      <a:off x="0" y="0"/>
                      <a:ext cx="10763737" cy="7608736"/>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1575412</wp:posOffset>
                </wp:positionH>
                <wp:positionV relativeFrom="paragraph">
                  <wp:posOffset>268505</wp:posOffset>
                </wp:positionV>
                <wp:extent cx="2695575" cy="1508125"/>
                <wp:effectExtent b="0" l="0" r="0" t="0"/>
                <wp:wrapNone/>
                <wp:docPr id="1723131577" name=""/>
                <a:graphic>
                  <a:graphicData uri="http://schemas.microsoft.com/office/word/2010/wordprocessingShape">
                    <wps:wsp>
                      <wps:cNvSpPr/>
                      <wps:cNvPr id="11" name="Shape 11"/>
                      <wps:spPr>
                        <a:xfrm>
                          <a:off x="4002975" y="3030700"/>
                          <a:ext cx="2686050" cy="149860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Overlock" w:cs="Overlock" w:eastAsia="Overlock" w:hAnsi="Overlock"/>
                                <w:b w:val="1"/>
                                <w:i w:val="0"/>
                                <w:smallCaps w:val="0"/>
                                <w:strike w:val="0"/>
                                <w:color w:val="000000"/>
                                <w:sz w:val="48"/>
                                <w:vertAlign w:val="baseline"/>
                              </w:rPr>
                              <w:t xml:space="preserve">PROGRAMACIÓN ANUAL</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Overlock" w:cs="Overlock" w:eastAsia="Overlock" w:hAnsi="Overlock"/>
                                <w:b w:val="1"/>
                                <w:i w:val="0"/>
                                <w:smallCaps w:val="0"/>
                                <w:strike w:val="0"/>
                                <w:color w:val="000000"/>
                                <w:sz w:val="48"/>
                                <w:vertAlign w:val="baseline"/>
                              </w:rPr>
                            </w:r>
                            <w:r w:rsidDel="00000000" w:rsidR="00000000" w:rsidRPr="00000000">
                              <w:rPr>
                                <w:rFonts w:ascii="Overlock" w:cs="Overlock" w:eastAsia="Overlock" w:hAnsi="Overlock"/>
                                <w:b w:val="1"/>
                                <w:i w:val="0"/>
                                <w:smallCaps w:val="0"/>
                                <w:strike w:val="0"/>
                                <w:color w:val="000000"/>
                                <w:sz w:val="48"/>
                                <w:vertAlign w:val="baseline"/>
                              </w:rPr>
                              <w:t xml:space="preserve">2026</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1575412</wp:posOffset>
                </wp:positionH>
                <wp:positionV relativeFrom="paragraph">
                  <wp:posOffset>268505</wp:posOffset>
                </wp:positionV>
                <wp:extent cx="2695575" cy="1508125"/>
                <wp:effectExtent b="0" l="0" r="0" t="0"/>
                <wp:wrapNone/>
                <wp:docPr id="1723131577"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695575" cy="1508125"/>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1165271</wp:posOffset>
                </wp:positionH>
                <wp:positionV relativeFrom="paragraph">
                  <wp:posOffset>19595</wp:posOffset>
                </wp:positionV>
                <wp:extent cx="7181850" cy="1981200"/>
                <wp:effectExtent b="0" l="0" r="0" t="0"/>
                <wp:wrapNone/>
                <wp:docPr id="1723131575" name=""/>
                <a:graphic>
                  <a:graphicData uri="http://schemas.microsoft.com/office/word/2010/wordprocessingGroup">
                    <wpg:wgp>
                      <wpg:cNvGrpSpPr/>
                      <wpg:grpSpPr>
                        <a:xfrm>
                          <a:off x="1704275" y="2781450"/>
                          <a:ext cx="7181850" cy="1981200"/>
                          <a:chOff x="1704275" y="2781450"/>
                          <a:chExt cx="7275950" cy="1999275"/>
                        </a:xfrm>
                      </wpg:grpSpPr>
                      <wpg:grpSp>
                        <wpg:cNvGrpSpPr/>
                        <wpg:grpSpPr>
                          <a:xfrm>
                            <a:off x="1755075" y="2789400"/>
                            <a:ext cx="7181850" cy="1981200"/>
                            <a:chOff x="0" y="0"/>
                            <a:chExt cx="6629399" cy="1741266"/>
                          </a:xfrm>
                        </wpg:grpSpPr>
                        <wps:wsp>
                          <wps:cNvSpPr/>
                          <wps:cNvPr id="3" name="Shape 3"/>
                          <wps:spPr>
                            <a:xfrm>
                              <a:off x="0" y="0"/>
                              <a:ext cx="6629375" cy="174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205740"/>
                              <a:ext cx="6622473" cy="1309255"/>
                            </a:xfrm>
                            <a:prstGeom prst="rect">
                              <a:avLst/>
                            </a:prstGeom>
                            <a:solidFill>
                              <a:srgbClr val="BBD6EE"/>
                            </a:solidFill>
                            <a:ln>
                              <a:noFill/>
                            </a:ln>
                            <a:effectLst>
                              <a:outerShdw blurRad="50800" rotWithShape="0" algn="t" dir="5400000" dist="38100">
                                <a:srgbClr val="000000">
                                  <a:alpha val="40000"/>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312420" y="0"/>
                              <a:ext cx="2613314" cy="1253837"/>
                            </a:xfrm>
                            <a:prstGeom prst="flowChartManualOperation">
                              <a:avLst/>
                            </a:prstGeom>
                            <a:solidFill>
                              <a:srgbClr val="0070C0"/>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rot="10800000">
                              <a:off x="3120362" y="1249436"/>
                              <a:ext cx="3509037" cy="491830"/>
                            </a:xfrm>
                            <a:custGeom>
                              <a:rect b="b" l="l" r="r" t="t"/>
                              <a:pathLst>
                                <a:path extrusionOk="0" h="10150" w="10000">
                                  <a:moveTo>
                                    <a:pt x="0" y="0"/>
                                  </a:moveTo>
                                  <a:lnTo>
                                    <a:pt x="10000" y="0"/>
                                  </a:lnTo>
                                  <a:lnTo>
                                    <a:pt x="8644" y="10150"/>
                                  </a:lnTo>
                                  <a:lnTo>
                                    <a:pt x="26" y="10000"/>
                                  </a:lnTo>
                                  <a:cubicBezTo>
                                    <a:pt x="17" y="6667"/>
                                    <a:pt x="9" y="3333"/>
                                    <a:pt x="0" y="0"/>
                                  </a:cubicBezTo>
                                  <a:close/>
                                </a:path>
                              </a:pathLst>
                            </a:custGeom>
                            <a:solidFill>
                              <a:srgbClr val="0070C0"/>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845798" y="8164"/>
                              <a:ext cx="174081" cy="187405"/>
                            </a:xfrm>
                            <a:prstGeom prst="triangle">
                              <a:avLst>
                                <a:gd fmla="val 50000" name="adj"/>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20436" y="8164"/>
                              <a:ext cx="162342" cy="195024"/>
                            </a:xfrm>
                            <a:prstGeom prst="triangle">
                              <a:avLst>
                                <a:gd fmla="val 50000" name="adj"/>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rot="10800000">
                              <a:off x="2960771" y="1523916"/>
                              <a:ext cx="357898" cy="217170"/>
                            </a:xfrm>
                            <a:prstGeom prst="triangle">
                              <a:avLst>
                                <a:gd fmla="val 59264" name="adj"/>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1165271</wp:posOffset>
                </wp:positionH>
                <wp:positionV relativeFrom="paragraph">
                  <wp:posOffset>19595</wp:posOffset>
                </wp:positionV>
                <wp:extent cx="7181850" cy="1981200"/>
                <wp:effectExtent b="0" l="0" r="0" t="0"/>
                <wp:wrapNone/>
                <wp:docPr id="1723131575"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7181850" cy="1981200"/>
                        </a:xfrm>
                        <a:prstGeom prst="rect"/>
                        <a:ln/>
                      </pic:spPr>
                    </pic:pic>
                  </a:graphicData>
                </a:graphic>
              </wp:anchor>
            </w:drawing>
          </mc:Fallback>
        </mc:AlternateContent>
      </w:r>
    </w:p>
    <w:p w:rsidR="00000000" w:rsidDel="00000000" w:rsidP="00000000" w:rsidRDefault="00000000" w:rsidRPr="00000000" w14:paraId="00000003">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4003358</wp:posOffset>
                </wp:positionH>
                <wp:positionV relativeFrom="paragraph">
                  <wp:posOffset>206058</wp:posOffset>
                </wp:positionV>
                <wp:extent cx="4070985" cy="497205"/>
                <wp:effectExtent b="0" l="0" r="0" t="0"/>
                <wp:wrapNone/>
                <wp:docPr id="1723131580" name=""/>
                <a:graphic>
                  <a:graphicData uri="http://schemas.microsoft.com/office/word/2010/wordprocessingShape">
                    <wps:wsp>
                      <wps:cNvSpPr/>
                      <wps:cNvPr id="14" name="Shape 14"/>
                      <wps:spPr>
                        <a:xfrm>
                          <a:off x="3315270" y="3536160"/>
                          <a:ext cx="4061460" cy="48768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orben" w:cs="Corben" w:eastAsia="Corben" w:hAnsi="Corben"/>
                                <w:b w:val="0"/>
                                <w:i w:val="0"/>
                                <w:smallCaps w:val="0"/>
                                <w:strike w:val="0"/>
                                <w:color w:val="002060"/>
                                <w:sz w:val="56"/>
                                <w:vertAlign w:val="baseline"/>
                              </w:rPr>
                              <w:t xml:space="preserve">COMUNICACIÓN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4003358</wp:posOffset>
                </wp:positionH>
                <wp:positionV relativeFrom="paragraph">
                  <wp:posOffset>206058</wp:posOffset>
                </wp:positionV>
                <wp:extent cx="4070985" cy="497205"/>
                <wp:effectExtent b="0" l="0" r="0" t="0"/>
                <wp:wrapNone/>
                <wp:docPr id="1723131580"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4070985" cy="497205"/>
                        </a:xfrm>
                        <a:prstGeom prst="rect"/>
                        <a:ln/>
                      </pic:spPr>
                    </pic:pic>
                  </a:graphicData>
                </a:graphic>
              </wp:anchor>
            </w:drawing>
          </mc:Fallback>
        </mc:AlternateContent>
      </w:r>
    </w:p>
    <w:p w:rsidR="00000000" w:rsidDel="00000000" w:rsidP="00000000" w:rsidRDefault="00000000" w:rsidRPr="00000000" w14:paraId="00000004">
      <w:pPr>
        <w:rPr>
          <w:b w:val="1"/>
          <w:bCs w:val="1"/>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rtl w:val="0"/>
        </w:rPr>
      </w:r>
    </w:p>
    <w:p w:rsidR="00000000" w:rsidDel="00000000" w:rsidP="00000000" w:rsidRDefault="00000000" w:rsidRPr="00000000" w14:paraId="00000006">
      <w:pPr>
        <w:rPr>
          <w:b w:val="1"/>
          <w:bCs w:val="1"/>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4560258</wp:posOffset>
                </wp:positionH>
                <wp:positionV relativeFrom="paragraph">
                  <wp:posOffset>54384</wp:posOffset>
                </wp:positionV>
                <wp:extent cx="4166235" cy="525145"/>
                <wp:effectExtent b="0" l="0" r="0" t="0"/>
                <wp:wrapNone/>
                <wp:docPr id="1723131586" name=""/>
                <a:graphic>
                  <a:graphicData uri="http://schemas.microsoft.com/office/word/2010/wordprocessingShape">
                    <wps:wsp>
                      <wps:cNvSpPr/>
                      <wps:cNvPr id="24" name="Shape 24"/>
                      <wps:spPr>
                        <a:xfrm>
                          <a:off x="3267645" y="3522190"/>
                          <a:ext cx="4156710" cy="51562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mbria" w:cs="Cambria" w:eastAsia="Cambria" w:hAnsi="Cambria"/>
                                <w:b w:val="1"/>
                                <w:i w:val="0"/>
                                <w:smallCaps w:val="0"/>
                                <w:strike w:val="0"/>
                                <w:color w:val="000000"/>
                                <w:sz w:val="48"/>
                                <w:vertAlign w:val="baseline"/>
                              </w:rPr>
                              <w:t xml:space="preserve">4° DE SECUNDARIA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4560258</wp:posOffset>
                </wp:positionH>
                <wp:positionV relativeFrom="paragraph">
                  <wp:posOffset>54384</wp:posOffset>
                </wp:positionV>
                <wp:extent cx="4166235" cy="525145"/>
                <wp:effectExtent b="0" l="0" r="0" t="0"/>
                <wp:wrapNone/>
                <wp:docPr id="1723131586"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4166235" cy="525145"/>
                        </a:xfrm>
                        <a:prstGeom prst="rect"/>
                        <a:ln/>
                      </pic:spPr>
                    </pic:pic>
                  </a:graphicData>
                </a:graphic>
              </wp:anchor>
            </w:drawing>
          </mc:Fallback>
        </mc:AlternateConten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72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DATOS INFORMATIVOS: </w:t>
      </w:r>
    </w:p>
    <w:tbl>
      <w:tblPr>
        <w:tblStyle w:val="Table1"/>
        <w:tblW w:w="12116.0" w:type="dxa"/>
        <w:jc w:val="left"/>
        <w:tblInd w:w="1585.0" w:type="dxa"/>
        <w:tblBorders>
          <w:top w:color="0070c0" w:space="0" w:sz="6" w:val="single"/>
          <w:left w:color="0070c0" w:space="0" w:sz="6" w:val="single"/>
          <w:bottom w:color="0070c0" w:space="0" w:sz="6" w:val="single"/>
          <w:right w:color="0070c0" w:space="0" w:sz="6" w:val="single"/>
          <w:insideH w:color="0070c0" w:space="0" w:sz="6" w:val="single"/>
          <w:insideV w:color="0070c0" w:space="0" w:sz="6" w:val="single"/>
        </w:tblBorders>
        <w:tblLayout w:type="fixed"/>
        <w:tblLook w:val="0400"/>
      </w:tblPr>
      <w:tblGrid>
        <w:gridCol w:w="820"/>
        <w:gridCol w:w="4137"/>
        <w:gridCol w:w="7159"/>
        <w:tblGridChange w:id="0">
          <w:tblGrid>
            <w:gridCol w:w="820"/>
            <w:gridCol w:w="4137"/>
            <w:gridCol w:w="7159"/>
          </w:tblGrid>
        </w:tblGridChange>
      </w:tblGrid>
      <w:tr>
        <w:trPr>
          <w:cantSplit w:val="0"/>
          <w:trHeight w:val="205" w:hRule="atLeast"/>
          <w:tblHeader w:val="0"/>
        </w:trPr>
        <w:tc>
          <w:tcPr>
            <w:shd w:fill="0070c0" w:val="clear"/>
          </w:tcPr>
          <w:p w:rsidR="00000000" w:rsidDel="00000000" w:rsidP="00000000" w:rsidRDefault="00000000" w:rsidRPr="00000000" w14:paraId="0000000B">
            <w:pPr>
              <w:rPr>
                <w:b w:val="1"/>
                <w:bCs w:val="1"/>
                <w:color w:val="ffffff"/>
              </w:rPr>
            </w:pPr>
            <w:r w:rsidDel="00000000" w:rsidR="00000000" w:rsidRPr="00000000">
              <w:rPr>
                <w:b w:val="1"/>
                <w:bCs w:val="1"/>
                <w:color w:val="ffffff"/>
                <w:rtl w:val="0"/>
              </w:rPr>
              <w:t xml:space="preserve">1.1</w:t>
            </w:r>
          </w:p>
        </w:tc>
        <w:tc>
          <w:tcPr>
            <w:shd w:fill="bdd7ee" w:val="clear"/>
          </w:tcPr>
          <w:p w:rsidR="00000000" w:rsidDel="00000000" w:rsidP="00000000" w:rsidRDefault="00000000" w:rsidRPr="00000000" w14:paraId="0000000C">
            <w:pPr>
              <w:rPr/>
            </w:pPr>
            <w:r w:rsidDel="00000000" w:rsidR="00000000" w:rsidRPr="00000000">
              <w:rPr>
                <w:b w:val="1"/>
                <w:bCs w:val="1"/>
                <w:rtl w:val="0"/>
              </w:rPr>
              <w:t xml:space="preserve">DIRECCIÓN REGIONAL DE EDUCACIÓN:</w:t>
              <w:tab/>
            </w:r>
            <w:r w:rsidDel="00000000" w:rsidR="00000000" w:rsidRPr="00000000">
              <w:rPr>
                <w:rtl w:val="0"/>
              </w:rPr>
            </w:r>
          </w:p>
        </w:tc>
        <w:tc>
          <w:tcPr>
            <w:shd w:fill="ffffff" w:val="clear"/>
          </w:tcPr>
          <w:p w:rsidR="00000000" w:rsidDel="00000000" w:rsidP="00000000" w:rsidRDefault="00000000" w:rsidRPr="00000000" w14:paraId="0000000D">
            <w:pPr>
              <w:rPr>
                <w:b w:val="1"/>
                <w:bCs w:val="1"/>
              </w:rPr>
            </w:pPr>
            <w:r w:rsidDel="00000000" w:rsidR="00000000" w:rsidRPr="00000000">
              <w:rPr>
                <w:b w:val="1"/>
                <w:bCs w:val="1"/>
                <w:rtl w:val="0"/>
              </w:rPr>
              <w:t xml:space="preserve">AREQUIPA</w:t>
            </w:r>
          </w:p>
        </w:tc>
      </w:tr>
      <w:tr>
        <w:trPr>
          <w:cantSplit w:val="0"/>
          <w:trHeight w:val="205" w:hRule="atLeast"/>
          <w:tblHeader w:val="0"/>
        </w:trPr>
        <w:tc>
          <w:tcPr>
            <w:shd w:fill="0070c0" w:val="clear"/>
          </w:tcPr>
          <w:p w:rsidR="00000000" w:rsidDel="00000000" w:rsidP="00000000" w:rsidRDefault="00000000" w:rsidRPr="00000000" w14:paraId="0000000E">
            <w:pPr>
              <w:rPr>
                <w:b w:val="1"/>
                <w:bCs w:val="1"/>
                <w:color w:val="ffffff"/>
              </w:rPr>
            </w:pPr>
            <w:r w:rsidDel="00000000" w:rsidR="00000000" w:rsidRPr="00000000">
              <w:rPr>
                <w:b w:val="1"/>
                <w:bCs w:val="1"/>
                <w:color w:val="ffffff"/>
                <w:rtl w:val="0"/>
              </w:rPr>
              <w:t xml:space="preserve">1.2</w:t>
            </w:r>
          </w:p>
        </w:tc>
        <w:tc>
          <w:tcPr>
            <w:shd w:fill="bdd7ee" w:val="clear"/>
          </w:tcPr>
          <w:p w:rsidR="00000000" w:rsidDel="00000000" w:rsidP="00000000" w:rsidRDefault="00000000" w:rsidRPr="00000000" w14:paraId="0000000F">
            <w:pPr>
              <w:rPr/>
            </w:pPr>
            <w:r w:rsidDel="00000000" w:rsidR="00000000" w:rsidRPr="00000000">
              <w:rPr>
                <w:b w:val="1"/>
                <w:bCs w:val="1"/>
                <w:rtl w:val="0"/>
              </w:rPr>
              <w:t xml:space="preserve">UNIDAD DE GESTIÓN EDUCATIVA LOCAL:</w:t>
            </w:r>
            <w:r w:rsidDel="00000000" w:rsidR="00000000" w:rsidRPr="00000000">
              <w:rPr>
                <w:rtl w:val="0"/>
              </w:rPr>
            </w:r>
          </w:p>
        </w:tc>
        <w:tc>
          <w:tcPr>
            <w:shd w:fill="ffffff" w:val="clear"/>
          </w:tcPr>
          <w:p w:rsidR="00000000" w:rsidDel="00000000" w:rsidP="00000000" w:rsidRDefault="00000000" w:rsidRPr="00000000" w14:paraId="00000010">
            <w:pPr>
              <w:rPr>
                <w:b w:val="1"/>
                <w:bCs w:val="1"/>
              </w:rPr>
            </w:pPr>
            <w:r w:rsidDel="00000000" w:rsidR="00000000" w:rsidRPr="00000000">
              <w:rPr>
                <w:b w:val="1"/>
                <w:bCs w:val="1"/>
                <w:rtl w:val="0"/>
              </w:rPr>
              <w:t xml:space="preserve">CONDESUYOS</w:t>
            </w:r>
          </w:p>
        </w:tc>
      </w:tr>
      <w:tr>
        <w:trPr>
          <w:cantSplit w:val="0"/>
          <w:trHeight w:val="217" w:hRule="atLeast"/>
          <w:tblHeader w:val="0"/>
        </w:trPr>
        <w:tc>
          <w:tcPr>
            <w:shd w:fill="0070c0" w:val="clear"/>
          </w:tcPr>
          <w:p w:rsidR="00000000" w:rsidDel="00000000" w:rsidP="00000000" w:rsidRDefault="00000000" w:rsidRPr="00000000" w14:paraId="00000011">
            <w:pPr>
              <w:rPr>
                <w:b w:val="1"/>
                <w:bCs w:val="1"/>
                <w:color w:val="ffffff"/>
              </w:rPr>
            </w:pPr>
            <w:r w:rsidDel="00000000" w:rsidR="00000000" w:rsidRPr="00000000">
              <w:rPr>
                <w:b w:val="1"/>
                <w:bCs w:val="1"/>
                <w:color w:val="ffffff"/>
                <w:rtl w:val="0"/>
              </w:rPr>
              <w:t xml:space="preserve">1.3</w:t>
            </w:r>
          </w:p>
        </w:tc>
        <w:tc>
          <w:tcPr>
            <w:shd w:fill="bdd7ee" w:val="clear"/>
          </w:tcPr>
          <w:p w:rsidR="00000000" w:rsidDel="00000000" w:rsidP="00000000" w:rsidRDefault="00000000" w:rsidRPr="00000000" w14:paraId="00000012">
            <w:pPr>
              <w:rPr/>
            </w:pPr>
            <w:r w:rsidDel="00000000" w:rsidR="00000000" w:rsidRPr="00000000">
              <w:rPr>
                <w:b w:val="1"/>
                <w:bCs w:val="1"/>
                <w:rtl w:val="0"/>
              </w:rPr>
              <w:t xml:space="preserve">INSTITUCIÓN EDUCATIVA:</w:t>
            </w:r>
            <w:r w:rsidDel="00000000" w:rsidR="00000000" w:rsidRPr="00000000">
              <w:rPr>
                <w:rtl w:val="0"/>
              </w:rPr>
            </w:r>
          </w:p>
        </w:tc>
        <w:tc>
          <w:tcPr>
            <w:shd w:fill="ffffff" w:val="clear"/>
          </w:tcPr>
          <w:p w:rsidR="00000000" w:rsidDel="00000000" w:rsidP="00000000" w:rsidRDefault="00000000" w:rsidRPr="00000000" w14:paraId="00000013">
            <w:pPr>
              <w:rPr>
                <w:b w:val="1"/>
                <w:bCs w:val="1"/>
              </w:rPr>
            </w:pPr>
            <w:r w:rsidDel="00000000" w:rsidR="00000000" w:rsidRPr="00000000">
              <w:rPr>
                <w:b w:val="1"/>
                <w:bCs w:val="1"/>
                <w:rtl w:val="0"/>
              </w:rPr>
              <w:t xml:space="preserve">JORGE BASADRE</w:t>
            </w:r>
          </w:p>
        </w:tc>
      </w:tr>
      <w:tr>
        <w:trPr>
          <w:cantSplit w:val="0"/>
          <w:trHeight w:val="205" w:hRule="atLeast"/>
          <w:tblHeader w:val="0"/>
        </w:trPr>
        <w:tc>
          <w:tcPr>
            <w:shd w:fill="0070c0" w:val="clear"/>
          </w:tcPr>
          <w:p w:rsidR="00000000" w:rsidDel="00000000" w:rsidP="00000000" w:rsidRDefault="00000000" w:rsidRPr="00000000" w14:paraId="00000014">
            <w:pPr>
              <w:rPr>
                <w:b w:val="1"/>
                <w:bCs w:val="1"/>
                <w:color w:val="ffffff"/>
              </w:rPr>
            </w:pPr>
            <w:r w:rsidDel="00000000" w:rsidR="00000000" w:rsidRPr="00000000">
              <w:rPr>
                <w:b w:val="1"/>
                <w:bCs w:val="1"/>
                <w:color w:val="ffffff"/>
                <w:rtl w:val="0"/>
              </w:rPr>
              <w:t xml:space="preserve">1.4</w:t>
            </w:r>
          </w:p>
        </w:tc>
        <w:tc>
          <w:tcPr>
            <w:shd w:fill="bdd7ee" w:val="clear"/>
          </w:tcPr>
          <w:p w:rsidR="00000000" w:rsidDel="00000000" w:rsidP="00000000" w:rsidRDefault="00000000" w:rsidRPr="00000000" w14:paraId="00000015">
            <w:pPr>
              <w:rPr/>
            </w:pPr>
            <w:r w:rsidDel="00000000" w:rsidR="00000000" w:rsidRPr="00000000">
              <w:rPr>
                <w:b w:val="1"/>
                <w:bCs w:val="1"/>
                <w:rtl w:val="0"/>
              </w:rPr>
              <w:t xml:space="preserve">ÁREA:</w:t>
            </w:r>
            <w:r w:rsidDel="00000000" w:rsidR="00000000" w:rsidRPr="00000000">
              <w:rPr>
                <w:rtl w:val="0"/>
              </w:rPr>
            </w:r>
          </w:p>
        </w:tc>
        <w:tc>
          <w:tcPr>
            <w:shd w:fill="ffffff" w:val="clear"/>
          </w:tcPr>
          <w:p w:rsidR="00000000" w:rsidDel="00000000" w:rsidP="00000000" w:rsidRDefault="00000000" w:rsidRPr="00000000" w14:paraId="00000016">
            <w:pPr>
              <w:rPr>
                <w:b w:val="1"/>
                <w:bCs w:val="1"/>
              </w:rPr>
            </w:pPr>
            <w:r w:rsidDel="00000000" w:rsidR="00000000" w:rsidRPr="00000000">
              <w:rPr>
                <w:b w:val="1"/>
                <w:bCs w:val="1"/>
                <w:rtl w:val="0"/>
              </w:rPr>
              <w:t xml:space="preserve">COMUNICACIÓN</w:t>
            </w:r>
          </w:p>
        </w:tc>
      </w:tr>
      <w:tr>
        <w:trPr>
          <w:cantSplit w:val="0"/>
          <w:trHeight w:val="205" w:hRule="atLeast"/>
          <w:tblHeader w:val="0"/>
        </w:trPr>
        <w:tc>
          <w:tcPr>
            <w:shd w:fill="0070c0" w:val="clear"/>
          </w:tcPr>
          <w:p w:rsidR="00000000" w:rsidDel="00000000" w:rsidP="00000000" w:rsidRDefault="00000000" w:rsidRPr="00000000" w14:paraId="00000017">
            <w:pPr>
              <w:rPr>
                <w:b w:val="1"/>
                <w:bCs w:val="1"/>
                <w:color w:val="ffffff"/>
              </w:rPr>
            </w:pPr>
            <w:r w:rsidDel="00000000" w:rsidR="00000000" w:rsidRPr="00000000">
              <w:rPr>
                <w:b w:val="1"/>
                <w:bCs w:val="1"/>
                <w:color w:val="ffffff"/>
                <w:rtl w:val="0"/>
              </w:rPr>
              <w:t xml:space="preserve">1.5</w:t>
            </w:r>
          </w:p>
        </w:tc>
        <w:tc>
          <w:tcPr>
            <w:shd w:fill="bdd7ee" w:val="clear"/>
          </w:tcPr>
          <w:p w:rsidR="00000000" w:rsidDel="00000000" w:rsidP="00000000" w:rsidRDefault="00000000" w:rsidRPr="00000000" w14:paraId="00000018">
            <w:pPr>
              <w:rPr/>
            </w:pPr>
            <w:r w:rsidDel="00000000" w:rsidR="00000000" w:rsidRPr="00000000">
              <w:rPr>
                <w:b w:val="1"/>
                <w:bCs w:val="1"/>
                <w:rtl w:val="0"/>
              </w:rPr>
              <w:t xml:space="preserve">CICLO:</w:t>
            </w:r>
            <w:r w:rsidDel="00000000" w:rsidR="00000000" w:rsidRPr="00000000">
              <w:rPr>
                <w:rtl w:val="0"/>
              </w:rPr>
            </w:r>
          </w:p>
        </w:tc>
        <w:tc>
          <w:tcPr>
            <w:shd w:fill="ffffff" w:val="clear"/>
          </w:tcPr>
          <w:p w:rsidR="00000000" w:rsidDel="00000000" w:rsidP="00000000" w:rsidRDefault="00000000" w:rsidRPr="00000000" w14:paraId="00000019">
            <w:pPr>
              <w:rPr>
                <w:b w:val="1"/>
                <w:bCs w:val="1"/>
              </w:rPr>
            </w:pPr>
            <w:r w:rsidDel="00000000" w:rsidR="00000000" w:rsidRPr="00000000">
              <w:rPr>
                <w:b w:val="1"/>
                <w:bCs w:val="1"/>
                <w:rtl w:val="0"/>
              </w:rPr>
              <w:t xml:space="preserve">VII</w:t>
            </w:r>
          </w:p>
        </w:tc>
      </w:tr>
      <w:tr>
        <w:trPr>
          <w:cantSplit w:val="0"/>
          <w:trHeight w:val="205" w:hRule="atLeast"/>
          <w:tblHeader w:val="0"/>
        </w:trPr>
        <w:tc>
          <w:tcPr>
            <w:shd w:fill="0070c0" w:val="clear"/>
          </w:tcPr>
          <w:p w:rsidR="00000000" w:rsidDel="00000000" w:rsidP="00000000" w:rsidRDefault="00000000" w:rsidRPr="00000000" w14:paraId="0000001A">
            <w:pPr>
              <w:rPr>
                <w:b w:val="1"/>
                <w:bCs w:val="1"/>
                <w:color w:val="ffffff"/>
              </w:rPr>
            </w:pPr>
            <w:r w:rsidDel="00000000" w:rsidR="00000000" w:rsidRPr="00000000">
              <w:rPr>
                <w:b w:val="1"/>
                <w:bCs w:val="1"/>
                <w:color w:val="ffffff"/>
                <w:rtl w:val="0"/>
              </w:rPr>
              <w:t xml:space="preserve">1.6</w:t>
            </w:r>
          </w:p>
        </w:tc>
        <w:tc>
          <w:tcPr>
            <w:shd w:fill="bdd7ee" w:val="clear"/>
          </w:tcPr>
          <w:p w:rsidR="00000000" w:rsidDel="00000000" w:rsidP="00000000" w:rsidRDefault="00000000" w:rsidRPr="00000000" w14:paraId="0000001B">
            <w:pPr>
              <w:rPr/>
            </w:pPr>
            <w:r w:rsidDel="00000000" w:rsidR="00000000" w:rsidRPr="00000000">
              <w:rPr>
                <w:b w:val="1"/>
                <w:bCs w:val="1"/>
                <w:rtl w:val="0"/>
              </w:rPr>
              <w:t xml:space="preserve">NIVEL:</w:t>
            </w:r>
            <w:r w:rsidDel="00000000" w:rsidR="00000000" w:rsidRPr="00000000">
              <w:rPr>
                <w:rtl w:val="0"/>
              </w:rPr>
            </w:r>
          </w:p>
        </w:tc>
        <w:tc>
          <w:tcPr>
            <w:shd w:fill="ffffff" w:val="clear"/>
          </w:tcPr>
          <w:p w:rsidR="00000000" w:rsidDel="00000000" w:rsidP="00000000" w:rsidRDefault="00000000" w:rsidRPr="00000000" w14:paraId="0000001C">
            <w:pPr>
              <w:rPr>
                <w:b w:val="1"/>
                <w:bCs w:val="1"/>
              </w:rPr>
            </w:pPr>
            <w:r w:rsidDel="00000000" w:rsidR="00000000" w:rsidRPr="00000000">
              <w:rPr>
                <w:b w:val="1"/>
                <w:bCs w:val="1"/>
                <w:rtl w:val="0"/>
              </w:rPr>
              <w:t xml:space="preserve">Secundaria</w:t>
            </w:r>
          </w:p>
        </w:tc>
      </w:tr>
      <w:tr>
        <w:trPr>
          <w:cantSplit w:val="0"/>
          <w:trHeight w:val="205" w:hRule="atLeast"/>
          <w:tblHeader w:val="0"/>
        </w:trPr>
        <w:tc>
          <w:tcPr>
            <w:shd w:fill="0070c0" w:val="clear"/>
          </w:tcPr>
          <w:p w:rsidR="00000000" w:rsidDel="00000000" w:rsidP="00000000" w:rsidRDefault="00000000" w:rsidRPr="00000000" w14:paraId="0000001D">
            <w:pPr>
              <w:rPr>
                <w:b w:val="1"/>
                <w:bCs w:val="1"/>
                <w:color w:val="ffffff"/>
              </w:rPr>
            </w:pPr>
            <w:r w:rsidDel="00000000" w:rsidR="00000000" w:rsidRPr="00000000">
              <w:rPr>
                <w:b w:val="1"/>
                <w:bCs w:val="1"/>
                <w:color w:val="ffffff"/>
                <w:rtl w:val="0"/>
              </w:rPr>
              <w:t xml:space="preserve">1.7</w:t>
            </w:r>
          </w:p>
        </w:tc>
        <w:tc>
          <w:tcPr>
            <w:shd w:fill="bdd7ee" w:val="clear"/>
          </w:tcPr>
          <w:p w:rsidR="00000000" w:rsidDel="00000000" w:rsidP="00000000" w:rsidRDefault="00000000" w:rsidRPr="00000000" w14:paraId="0000001E">
            <w:pPr>
              <w:rPr/>
            </w:pPr>
            <w:r w:rsidDel="00000000" w:rsidR="00000000" w:rsidRPr="00000000">
              <w:rPr>
                <w:b w:val="1"/>
                <w:bCs w:val="1"/>
                <w:rtl w:val="0"/>
              </w:rPr>
              <w:t xml:space="preserve">GRADO Y SECCIÓN:</w:t>
            </w:r>
            <w:r w:rsidDel="00000000" w:rsidR="00000000" w:rsidRPr="00000000">
              <w:rPr>
                <w:rtl w:val="0"/>
              </w:rPr>
            </w:r>
          </w:p>
        </w:tc>
        <w:tc>
          <w:tcPr>
            <w:shd w:fill="ffffff" w:val="clear"/>
          </w:tcPr>
          <w:p w:rsidR="00000000" w:rsidDel="00000000" w:rsidP="00000000" w:rsidRDefault="00000000" w:rsidRPr="00000000" w14:paraId="0000001F">
            <w:pPr>
              <w:rPr>
                <w:b w:val="1"/>
                <w:bCs w:val="1"/>
              </w:rPr>
            </w:pPr>
            <w:r w:rsidDel="00000000" w:rsidR="00000000" w:rsidRPr="00000000">
              <w:rPr>
                <w:b w:val="1"/>
                <w:bCs w:val="1"/>
                <w:rtl w:val="0"/>
              </w:rPr>
              <w:t xml:space="preserve">CUARTO - ÚNICA</w:t>
            </w:r>
          </w:p>
        </w:tc>
      </w:tr>
      <w:tr>
        <w:trPr>
          <w:cantSplit w:val="0"/>
          <w:trHeight w:val="217" w:hRule="atLeast"/>
          <w:tblHeader w:val="0"/>
        </w:trPr>
        <w:tc>
          <w:tcPr>
            <w:shd w:fill="0070c0" w:val="clear"/>
          </w:tcPr>
          <w:p w:rsidR="00000000" w:rsidDel="00000000" w:rsidP="00000000" w:rsidRDefault="00000000" w:rsidRPr="00000000" w14:paraId="00000020">
            <w:pPr>
              <w:rPr>
                <w:b w:val="1"/>
                <w:bCs w:val="1"/>
                <w:color w:val="ffffff"/>
              </w:rPr>
            </w:pPr>
            <w:r w:rsidDel="00000000" w:rsidR="00000000" w:rsidRPr="00000000">
              <w:rPr>
                <w:b w:val="1"/>
                <w:bCs w:val="1"/>
                <w:color w:val="ffffff"/>
                <w:rtl w:val="0"/>
              </w:rPr>
              <w:t xml:space="preserve">1.8</w:t>
            </w:r>
          </w:p>
        </w:tc>
        <w:tc>
          <w:tcPr>
            <w:shd w:fill="bdd7ee" w:val="clear"/>
          </w:tcPr>
          <w:p w:rsidR="00000000" w:rsidDel="00000000" w:rsidP="00000000" w:rsidRDefault="00000000" w:rsidRPr="00000000" w14:paraId="00000021">
            <w:pPr>
              <w:rPr/>
            </w:pPr>
            <w:r w:rsidDel="00000000" w:rsidR="00000000" w:rsidRPr="00000000">
              <w:rPr>
                <w:b w:val="1"/>
                <w:bCs w:val="1"/>
                <w:rtl w:val="0"/>
              </w:rPr>
              <w:t xml:space="preserve">DOCENTE:</w:t>
            </w:r>
            <w:r w:rsidDel="00000000" w:rsidR="00000000" w:rsidRPr="00000000">
              <w:rPr>
                <w:rtl w:val="0"/>
              </w:rPr>
            </w:r>
          </w:p>
        </w:tc>
        <w:tc>
          <w:tcPr>
            <w:shd w:fill="ffffff" w:val="clear"/>
          </w:tcPr>
          <w:p w:rsidR="00000000" w:rsidDel="00000000" w:rsidP="00000000" w:rsidRDefault="00000000" w:rsidRPr="00000000" w14:paraId="00000022">
            <w:pPr>
              <w:rPr>
                <w:b w:val="1"/>
                <w:bCs w:val="1"/>
              </w:rPr>
            </w:pPr>
            <w:r w:rsidDel="00000000" w:rsidR="00000000" w:rsidRPr="00000000">
              <w:rPr>
                <w:b w:val="1"/>
                <w:bCs w:val="1"/>
                <w:rtl w:val="0"/>
              </w:rPr>
              <w:t xml:space="preserve">Lic. LUCY ALINA QUISPE QUISPE</w:t>
            </w:r>
          </w:p>
        </w:tc>
      </w:tr>
      <w:tr>
        <w:trPr>
          <w:cantSplit w:val="0"/>
          <w:trHeight w:val="217" w:hRule="atLeast"/>
          <w:tblHeader w:val="0"/>
        </w:trPr>
        <w:tc>
          <w:tcPr>
            <w:shd w:fill="0070c0" w:val="clear"/>
          </w:tcPr>
          <w:p w:rsidR="00000000" w:rsidDel="00000000" w:rsidP="00000000" w:rsidRDefault="00000000" w:rsidRPr="00000000" w14:paraId="00000023">
            <w:pPr>
              <w:rPr>
                <w:b w:val="1"/>
                <w:bCs w:val="1"/>
                <w:color w:val="ffffff"/>
              </w:rPr>
            </w:pPr>
            <w:r w:rsidDel="00000000" w:rsidR="00000000" w:rsidRPr="00000000">
              <w:rPr>
                <w:b w:val="1"/>
                <w:bCs w:val="1"/>
                <w:color w:val="ffffff"/>
                <w:rtl w:val="0"/>
              </w:rPr>
              <w:t xml:space="preserve">1.9</w:t>
            </w:r>
          </w:p>
        </w:tc>
        <w:tc>
          <w:tcPr>
            <w:shd w:fill="bdd7ee" w:val="clear"/>
          </w:tcPr>
          <w:p w:rsidR="00000000" w:rsidDel="00000000" w:rsidP="00000000" w:rsidRDefault="00000000" w:rsidRPr="00000000" w14:paraId="00000024">
            <w:pPr>
              <w:rPr>
                <w:b w:val="1"/>
                <w:bCs w:val="1"/>
              </w:rPr>
            </w:pPr>
            <w:r w:rsidDel="00000000" w:rsidR="00000000" w:rsidRPr="00000000">
              <w:rPr>
                <w:b w:val="1"/>
                <w:bCs w:val="1"/>
                <w:rtl w:val="0"/>
              </w:rPr>
              <w:t xml:space="preserve">COORDINADOR PEDAGOGÍCO:</w:t>
            </w:r>
          </w:p>
        </w:tc>
        <w:tc>
          <w:tcPr>
            <w:shd w:fill="ffffff" w:val="clear"/>
          </w:tcPr>
          <w:p w:rsidR="00000000" w:rsidDel="00000000" w:rsidP="00000000" w:rsidRDefault="00000000" w:rsidRPr="00000000" w14:paraId="00000025">
            <w:pPr>
              <w:rPr/>
            </w:pPr>
            <w:r w:rsidDel="00000000" w:rsidR="00000000" w:rsidRPr="00000000">
              <w:rPr>
                <w:rtl w:val="0"/>
              </w:rPr>
            </w:r>
          </w:p>
        </w:tc>
      </w:tr>
      <w:tr>
        <w:trPr>
          <w:cantSplit w:val="0"/>
          <w:trHeight w:val="194" w:hRule="atLeast"/>
          <w:tblHeader w:val="0"/>
        </w:trPr>
        <w:tc>
          <w:tcPr>
            <w:shd w:fill="0070c0" w:val="clear"/>
          </w:tcPr>
          <w:p w:rsidR="00000000" w:rsidDel="00000000" w:rsidP="00000000" w:rsidRDefault="00000000" w:rsidRPr="00000000" w14:paraId="00000026">
            <w:pPr>
              <w:rPr>
                <w:b w:val="1"/>
                <w:bCs w:val="1"/>
                <w:color w:val="ffffff"/>
              </w:rPr>
            </w:pPr>
            <w:r w:rsidDel="00000000" w:rsidR="00000000" w:rsidRPr="00000000">
              <w:rPr>
                <w:b w:val="1"/>
                <w:bCs w:val="1"/>
                <w:color w:val="ffffff"/>
                <w:rtl w:val="0"/>
              </w:rPr>
              <w:t xml:space="preserve">1.10</w:t>
            </w:r>
          </w:p>
        </w:tc>
        <w:tc>
          <w:tcPr>
            <w:shd w:fill="bdd7ee" w:val="clear"/>
          </w:tcPr>
          <w:p w:rsidR="00000000" w:rsidDel="00000000" w:rsidP="00000000" w:rsidRDefault="00000000" w:rsidRPr="00000000" w14:paraId="00000027">
            <w:pPr>
              <w:rPr>
                <w:b w:val="1"/>
                <w:bCs w:val="1"/>
              </w:rPr>
            </w:pPr>
            <w:r w:rsidDel="00000000" w:rsidR="00000000" w:rsidRPr="00000000">
              <w:rPr>
                <w:b w:val="1"/>
                <w:bCs w:val="1"/>
                <w:rtl w:val="0"/>
              </w:rPr>
              <w:t xml:space="preserve">DIRECTOR:</w:t>
            </w:r>
          </w:p>
        </w:tc>
        <w:tc>
          <w:tcPr>
            <w:shd w:fill="ffffff" w:val="clear"/>
          </w:tcPr>
          <w:p w:rsidR="00000000" w:rsidDel="00000000" w:rsidP="00000000" w:rsidRDefault="00000000" w:rsidRPr="00000000" w14:paraId="00000028">
            <w:pPr>
              <w:rPr>
                <w:b w:val="1"/>
                <w:bCs w:val="1"/>
              </w:rPr>
            </w:pPr>
            <w:r w:rsidDel="00000000" w:rsidR="00000000" w:rsidRPr="00000000">
              <w:rPr>
                <w:b w:val="1"/>
                <w:bCs w:val="1"/>
                <w:rtl w:val="0"/>
              </w:rPr>
              <w:t xml:space="preserve">LEONARDO CONCHA ROSAS</w:t>
            </w:r>
          </w:p>
        </w:tc>
      </w:tr>
    </w:tbl>
    <w:p w:rsidR="00000000" w:rsidDel="00000000" w:rsidP="00000000" w:rsidRDefault="00000000" w:rsidRPr="00000000" w14:paraId="00000029">
      <w:pPr>
        <w:rPr>
          <w:b w:val="1"/>
          <w:bCs w:val="1"/>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72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CARACTERIZACIÓN DEL ESTUDIANTE Y SU CONTEXTO:</w:t>
      </w:r>
    </w:p>
    <w:p w:rsidR="00000000" w:rsidDel="00000000" w:rsidP="00000000" w:rsidRDefault="00000000" w:rsidRPr="00000000" w14:paraId="0000002D">
      <w:pPr>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este ciclo, de acuerdo con lo establecido en el Currículo Nacional de Educación Básica Regular y el currículo regional,  los estudiantes de la I.E “JORGE BASADRE” desarrollan gradualmente un pensamiento abstracto. Esto significa que, desde el ámbito cognitivo, sus inquietudes están orientadas hacia preguntas que exigen explicaciones lógicas sobre hechos, fenómenos y procesos de la realidad. En cuanto a su desarrollo socioemocional, comienzan a reconocerse como individuos con emociones propias, destacando la comunicación y la cooperación como aspectos fundamentales en sus relaciones interpersonales y en su integración con el entorno.</w:t>
      </w:r>
    </w:p>
    <w:p w:rsidR="00000000" w:rsidDel="00000000" w:rsidP="00000000" w:rsidRDefault="00000000" w:rsidRPr="00000000" w14:paraId="0000002E">
      <w:pPr>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el área de Comunicación, los estudiantes enfrentan desafíos importantes. La mayoría participa activamente en actividades que promueven el desarrollo de sus competencias comunicativas, como la expresión oral, la comprensión lectora y la producción de textos. Durante este proceso, reflexionan sobre su realidad, organizan sus ideas y buscan transmitir mensajes claros y efectivos, tanto en contextos académicos como en situaciones cotidianas. Sin embargo, aún presentan dificultades en la argumentación, el uso adecuado del lenguaje en diversos contextos y la valoración de las tradiciones orales y escritas de su entorno.</w:t>
      </w:r>
    </w:p>
    <w:p w:rsidR="00000000" w:rsidDel="00000000" w:rsidP="00000000" w:rsidRDefault="00000000" w:rsidRPr="00000000" w14:paraId="0000002F">
      <w:pPr>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I.E. Jorge Basadre”, ubicada en el distrito de Yanaquihua, provincia de Condesuyos, se encuentra en una zona con un clima variado que favorece principalmente la actividad agrícola, destacándose la producción de diferentes productos, también existe la ganadería y parte de ellos poseen la actividad minera. No obstante, la comunidad enfrenta problemas relacionados con la desigualdad económica, lo que se traduce en situaciones como hacinamiento, baja escolaridad en ciertos sectores y migración hacia la capital regional.</w:t>
      </w:r>
    </w:p>
    <w:p w:rsidR="00000000" w:rsidDel="00000000" w:rsidP="00000000" w:rsidRDefault="00000000" w:rsidRPr="00000000" w14:paraId="00000030">
      <w:pPr>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Además, se identifican retos como el desinterés por la lectura, la escasa práctica de la escritura creativa y el limitado acceso a materiales de lectura adecuados. También hay una inclinación hacia costumbres externas que afectan la valoración de las tradiciones culturales locales, como las narraciones orales, los mitos y las leyendas.</w:t>
      </w:r>
    </w:p>
    <w:p w:rsidR="00000000" w:rsidDel="00000000" w:rsidP="00000000" w:rsidRDefault="00000000" w:rsidRPr="00000000" w14:paraId="00000031">
      <w:pPr>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área de Comunicación desempeña un papel crucial en este contexto, ya que permite a los estudiantes fortalecer sus habilidades lingüísticas, desarrollar una escucha activa y promover la producción de textos que reflejen su identidad cultural y social. Asimismo, fomenta la capacidad de analizar críticamente los mensajes de los diversos medios de comunicación, valorar las expresiones culturales de su comunidad y convertirse en agentes de cambio mediante el uso del lenguaje.</w:t>
      </w:r>
    </w:p>
    <w:p w:rsidR="00000000" w:rsidDel="00000000" w:rsidP="00000000" w:rsidRDefault="00000000" w:rsidRPr="00000000" w14:paraId="00000032">
      <w:pPr>
        <w:ind w:left="36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Estos factores, junto con el desinterés académico, representan un reto significativo para la comunidad educativa, que debe implementar estrategias innovadoras para promover el gusto por la lectura, la escritura creativa y la comunicación efectiva en todos los niveles.</w:t>
      </w: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72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METAS PARA EL PERIODO LECTIVO 202</w:t>
      </w:r>
      <w:r w:rsidDel="00000000" w:rsidR="00000000" w:rsidRPr="00000000">
        <w:rPr>
          <w:rFonts w:ascii="Times New Roman" w:cs="Times New Roman" w:eastAsia="Times New Roman" w:hAnsi="Times New Roman"/>
          <w:b w:val="1"/>
          <w:bCs w:val="1"/>
          <w:rtl w:val="0"/>
        </w:rPr>
        <w:t xml:space="preserve">6</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p>
    <w:tbl>
      <w:tblPr>
        <w:tblStyle w:val="Table2"/>
        <w:tblW w:w="15388.0" w:type="dxa"/>
        <w:jc w:val="left"/>
        <w:tblBorders>
          <w:top w:color="0070c0" w:space="0" w:sz="6" w:val="single"/>
          <w:left w:color="0070c0" w:space="0" w:sz="6" w:val="single"/>
          <w:bottom w:color="0070c0" w:space="0" w:sz="6" w:val="single"/>
          <w:right w:color="0070c0" w:space="0" w:sz="6" w:val="single"/>
          <w:insideH w:color="0070c0" w:space="0" w:sz="6" w:val="single"/>
          <w:insideV w:color="0070c0" w:space="0" w:sz="6" w:val="single"/>
        </w:tblBorders>
        <w:tblLayout w:type="fixed"/>
        <w:tblLook w:val="0400"/>
      </w:tblPr>
      <w:tblGrid>
        <w:gridCol w:w="7161"/>
        <w:gridCol w:w="754"/>
        <w:gridCol w:w="461"/>
        <w:gridCol w:w="946"/>
        <w:gridCol w:w="461"/>
        <w:gridCol w:w="977"/>
        <w:gridCol w:w="461"/>
        <w:gridCol w:w="782"/>
        <w:gridCol w:w="414"/>
        <w:gridCol w:w="980"/>
        <w:gridCol w:w="490"/>
        <w:gridCol w:w="1011"/>
        <w:gridCol w:w="490"/>
        <w:tblGridChange w:id="0">
          <w:tblGrid>
            <w:gridCol w:w="7161"/>
            <w:gridCol w:w="754"/>
            <w:gridCol w:w="461"/>
            <w:gridCol w:w="946"/>
            <w:gridCol w:w="461"/>
            <w:gridCol w:w="977"/>
            <w:gridCol w:w="461"/>
            <w:gridCol w:w="782"/>
            <w:gridCol w:w="414"/>
            <w:gridCol w:w="980"/>
            <w:gridCol w:w="490"/>
            <w:gridCol w:w="1011"/>
            <w:gridCol w:w="490"/>
          </w:tblGrid>
        </w:tblGridChange>
      </w:tblGrid>
      <w:tr>
        <w:trPr>
          <w:cantSplit w:val="0"/>
          <w:trHeight w:val="246" w:hRule="atLeast"/>
          <w:tblHeader w:val="0"/>
        </w:trPr>
        <w:tc>
          <w:tcPr>
            <w:vMerge w:val="restart"/>
            <w:shd w:fill="0070c0" w:val="clear"/>
            <w:vAlign w:val="center"/>
          </w:tcPr>
          <w:p w:rsidR="00000000" w:rsidDel="00000000" w:rsidP="00000000" w:rsidRDefault="00000000" w:rsidRPr="00000000" w14:paraId="0000003C">
            <w:pPr>
              <w:tabs>
                <w:tab w:val="left" w:leader="none" w:pos="2581"/>
              </w:tabs>
              <w:spacing w:before="10" w:lineRule="auto"/>
              <w:jc w:val="center"/>
              <w:rPr>
                <w:rFonts w:ascii="Rockwell" w:cs="Rockwell" w:eastAsia="Rockwell" w:hAnsi="Rockwell"/>
                <w:color w:val="ffffff"/>
              </w:rPr>
            </w:pPr>
            <w:r w:rsidDel="00000000" w:rsidR="00000000" w:rsidRPr="00000000">
              <w:rPr>
                <w:rFonts w:ascii="Rockwell" w:cs="Rockwell" w:eastAsia="Rockwell" w:hAnsi="Rockwell"/>
                <w:b w:val="1"/>
                <w:bCs w:val="1"/>
                <w:color w:val="ffffff"/>
                <w:sz w:val="20"/>
                <w:szCs w:val="20"/>
                <w:rtl w:val="0"/>
              </w:rPr>
              <w:t xml:space="preserve">COMPETENCIAS A EVALUAR UN TOTAL DE 20 ESTUDIANTES </w:t>
            </w:r>
            <w:r w:rsidDel="00000000" w:rsidR="00000000" w:rsidRPr="00000000">
              <w:rPr>
                <w:rtl w:val="0"/>
              </w:rPr>
            </w:r>
          </w:p>
        </w:tc>
        <w:tc>
          <w:tcPr>
            <w:gridSpan w:val="6"/>
            <w:shd w:fill="0070c0" w:val="clear"/>
            <w:vAlign w:val="center"/>
          </w:tcPr>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2581"/>
              </w:tabs>
              <w:spacing w:before="10" w:lineRule="auto"/>
              <w:jc w:val="center"/>
              <w:rPr>
                <w:rFonts w:ascii="Rockwell" w:cs="Rockwell" w:eastAsia="Rockwell" w:hAnsi="Rockwell"/>
                <w:b w:val="1"/>
                <w:bCs w:val="1"/>
                <w:color w:val="ffffff"/>
              </w:rPr>
            </w:pPr>
            <w:r w:rsidDel="00000000" w:rsidR="00000000" w:rsidRPr="00000000">
              <w:rPr>
                <w:rFonts w:ascii="Rockwell" w:cs="Rockwell" w:eastAsia="Rockwell" w:hAnsi="Rockwell"/>
                <w:b w:val="1"/>
                <w:bCs w:val="1"/>
                <w:color w:val="ffffff"/>
                <w:sz w:val="20"/>
                <w:szCs w:val="20"/>
                <w:rtl w:val="0"/>
              </w:rPr>
              <w:t xml:space="preserve">EVALUACIÓN DIAGNÓSTICA (INICIO)</w:t>
            </w:r>
            <w:r w:rsidDel="00000000" w:rsidR="00000000" w:rsidRPr="00000000">
              <w:rPr>
                <w:rtl w:val="0"/>
              </w:rPr>
            </w:r>
          </w:p>
        </w:tc>
        <w:tc>
          <w:tcPr>
            <w:gridSpan w:val="6"/>
            <w:shd w:fill="0070c0" w:val="clear"/>
            <w:vAlign w:val="center"/>
          </w:tcPr>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2581"/>
              </w:tabs>
              <w:spacing w:before="10" w:lineRule="auto"/>
              <w:ind w:hanging="28"/>
              <w:jc w:val="center"/>
              <w:rPr>
                <w:rFonts w:ascii="Rockwell" w:cs="Rockwell" w:eastAsia="Rockwell" w:hAnsi="Rockwell"/>
                <w:b w:val="1"/>
                <w:bCs w:val="1"/>
                <w:color w:val="ffffff"/>
              </w:rPr>
            </w:pPr>
            <w:r w:rsidDel="00000000" w:rsidR="00000000" w:rsidRPr="00000000">
              <w:rPr>
                <w:rFonts w:ascii="Rockwell" w:cs="Rockwell" w:eastAsia="Rockwell" w:hAnsi="Rockwell"/>
                <w:b w:val="1"/>
                <w:bCs w:val="1"/>
                <w:color w:val="ffffff"/>
                <w:sz w:val="20"/>
                <w:szCs w:val="20"/>
                <w:rtl w:val="0"/>
              </w:rPr>
              <w:t xml:space="preserve">EVALUACIÓN DE SALIDA (META)</w:t>
            </w:r>
            <w:r w:rsidDel="00000000" w:rsidR="00000000" w:rsidRPr="00000000">
              <w:rPr>
                <w:rtl w:val="0"/>
              </w:rPr>
            </w:r>
          </w:p>
        </w:tc>
      </w:tr>
      <w:tr>
        <w:trPr>
          <w:cantSplit w:val="0"/>
          <w:trHeight w:val="246" w:hRule="atLeast"/>
          <w:tblHeader w:val="0"/>
        </w:trPr>
        <w:tc>
          <w:tcPr>
            <w:vMerge w:val="continue"/>
            <w:shd w:fill="0070c0" w:val="clear"/>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ckwell" w:cs="Rockwell" w:eastAsia="Rockwell" w:hAnsi="Rockwell"/>
                <w:b w:val="1"/>
                <w:bCs w:val="1"/>
                <w:color w:val="ffffff"/>
              </w:rPr>
            </w:pPr>
            <w:r w:rsidDel="00000000" w:rsidR="00000000" w:rsidRPr="00000000">
              <w:rPr>
                <w:rtl w:val="0"/>
              </w:rPr>
            </w:r>
          </w:p>
        </w:tc>
        <w:tc>
          <w:tcPr>
            <w:vAlign w:val="center"/>
          </w:tcPr>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2581"/>
              </w:tabs>
              <w:spacing w:before="10" w:lineRule="auto"/>
              <w:ind w:left="34" w:hanging="28"/>
              <w:jc w:val="center"/>
              <w:rPr>
                <w:rFonts w:ascii="Rockwell" w:cs="Rockwell" w:eastAsia="Rockwell" w:hAnsi="Rockwell"/>
                <w:b w:val="1"/>
                <w:bCs w:val="1"/>
                <w:color w:val="000000"/>
              </w:rPr>
            </w:pPr>
            <w:r w:rsidDel="00000000" w:rsidR="00000000" w:rsidRPr="00000000">
              <w:rPr>
                <w:rFonts w:ascii="Rockwell" w:cs="Rockwell" w:eastAsia="Rockwell" w:hAnsi="Rockwell"/>
                <w:b w:val="1"/>
                <w:bCs w:val="1"/>
                <w:color w:val="000000"/>
                <w:sz w:val="20"/>
                <w:szCs w:val="20"/>
                <w:rtl w:val="0"/>
              </w:rPr>
              <w:t xml:space="preserve">INICIO</w:t>
            </w:r>
            <w:r w:rsidDel="00000000" w:rsidR="00000000" w:rsidRPr="00000000">
              <w:rPr>
                <w:rtl w:val="0"/>
              </w:rPr>
            </w:r>
          </w:p>
        </w:tc>
        <w:tc>
          <w:tcPr>
            <w:shd w:fill="0070c0" w:val="clear"/>
          </w:tcPr>
          <w:p w:rsidR="00000000" w:rsidDel="00000000" w:rsidP="00000000" w:rsidRDefault="00000000" w:rsidRPr="00000000" w14:paraId="0000004B">
            <w:pPr>
              <w:pBdr>
                <w:top w:space="0" w:sz="0" w:val="nil"/>
                <w:left w:space="0" w:sz="0" w:val="nil"/>
                <w:bottom w:space="0" w:sz="0" w:val="nil"/>
                <w:right w:space="0" w:sz="0" w:val="nil"/>
                <w:between w:space="0" w:sz="0" w:val="nil"/>
              </w:pBdr>
              <w:shd w:fill="ff0000" w:val="clear"/>
              <w:tabs>
                <w:tab w:val="left" w:leader="none" w:pos="2581"/>
              </w:tabs>
              <w:spacing w:before="10" w:lineRule="auto"/>
              <w:jc w:val="center"/>
              <w:rPr>
                <w:rFonts w:ascii="Comic Sans MS" w:cs="Comic Sans MS" w:eastAsia="Comic Sans MS" w:hAnsi="Comic Sans MS"/>
                <w:b w:val="1"/>
                <w:bCs w:val="1"/>
                <w:color w:val="000000"/>
              </w:rPr>
            </w:pPr>
            <w:r w:rsidDel="00000000" w:rsidR="00000000" w:rsidRPr="00000000">
              <w:rPr>
                <w:rFonts w:ascii="Comic Sans MS" w:cs="Comic Sans MS" w:eastAsia="Comic Sans MS" w:hAnsi="Comic Sans MS"/>
                <w:b w:val="1"/>
                <w:bCs w:val="1"/>
                <w:color w:val="000000"/>
                <w:rtl w:val="0"/>
              </w:rPr>
              <w:t xml:space="preserve">%</w:t>
            </w:r>
          </w:p>
        </w:tc>
        <w:tc>
          <w:tcPr/>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2581"/>
              </w:tabs>
              <w:spacing w:before="10" w:lineRule="auto"/>
              <w:jc w:val="center"/>
              <w:rPr>
                <w:rFonts w:ascii="Rockwell" w:cs="Rockwell" w:eastAsia="Rockwell" w:hAnsi="Rockwell"/>
                <w:b w:val="1"/>
                <w:bCs w:val="1"/>
                <w:color w:val="000000"/>
              </w:rPr>
            </w:pPr>
            <w:r w:rsidDel="00000000" w:rsidR="00000000" w:rsidRPr="00000000">
              <w:rPr>
                <w:rFonts w:ascii="Rockwell" w:cs="Rockwell" w:eastAsia="Rockwell" w:hAnsi="Rockwell"/>
                <w:b w:val="1"/>
                <w:bCs w:val="1"/>
                <w:color w:val="000000"/>
                <w:sz w:val="20"/>
                <w:szCs w:val="20"/>
                <w:rtl w:val="0"/>
              </w:rPr>
              <w:t xml:space="preserve">PROCESO</w:t>
            </w:r>
            <w:r w:rsidDel="00000000" w:rsidR="00000000" w:rsidRPr="00000000">
              <w:rPr>
                <w:rtl w:val="0"/>
              </w:rPr>
            </w:r>
          </w:p>
        </w:tc>
        <w:tc>
          <w:tcPr>
            <w:shd w:fill="0070c0" w:val="clear"/>
          </w:tcPr>
          <w:p w:rsidR="00000000" w:rsidDel="00000000" w:rsidP="00000000" w:rsidRDefault="00000000" w:rsidRPr="00000000" w14:paraId="0000004D">
            <w:pPr>
              <w:pBdr>
                <w:top w:space="0" w:sz="0" w:val="nil"/>
                <w:left w:space="0" w:sz="0" w:val="nil"/>
                <w:bottom w:space="0" w:sz="0" w:val="nil"/>
                <w:right w:space="0" w:sz="0" w:val="nil"/>
                <w:between w:space="0" w:sz="0" w:val="nil"/>
              </w:pBdr>
              <w:shd w:fill="ffc000" w:val="clear"/>
              <w:tabs>
                <w:tab w:val="left" w:leader="none" w:pos="2581"/>
              </w:tabs>
              <w:spacing w:before="10" w:lineRule="auto"/>
              <w:jc w:val="center"/>
              <w:rPr>
                <w:rFonts w:ascii="Rockwell" w:cs="Rockwell" w:eastAsia="Rockwell" w:hAnsi="Rockwell"/>
                <w:b w:val="1"/>
                <w:bCs w:val="1"/>
                <w:color w:val="000000"/>
              </w:rPr>
            </w:pPr>
            <w:r w:rsidDel="00000000" w:rsidR="00000000" w:rsidRPr="00000000">
              <w:rPr>
                <w:rFonts w:ascii="Comic Sans MS" w:cs="Comic Sans MS" w:eastAsia="Comic Sans MS" w:hAnsi="Comic Sans MS"/>
                <w:b w:val="1"/>
                <w:bCs w:val="1"/>
                <w:color w:val="000000"/>
                <w:rtl w:val="0"/>
              </w:rPr>
              <w:t xml:space="preserve">%</w:t>
            </w:r>
            <w:r w:rsidDel="00000000" w:rsidR="00000000" w:rsidRPr="00000000">
              <w:rPr>
                <w:rtl w:val="0"/>
              </w:rPr>
            </w:r>
          </w:p>
        </w:tc>
        <w:tc>
          <w:tcPr/>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2581"/>
              </w:tabs>
              <w:spacing w:before="10" w:lineRule="auto"/>
              <w:jc w:val="center"/>
              <w:rPr>
                <w:rFonts w:ascii="Rockwell" w:cs="Rockwell" w:eastAsia="Rockwell" w:hAnsi="Rockwell"/>
                <w:b w:val="1"/>
                <w:bCs w:val="1"/>
                <w:color w:val="000000"/>
              </w:rPr>
            </w:pPr>
            <w:r w:rsidDel="00000000" w:rsidR="00000000" w:rsidRPr="00000000">
              <w:rPr>
                <w:rFonts w:ascii="Rockwell" w:cs="Rockwell" w:eastAsia="Rockwell" w:hAnsi="Rockwell"/>
                <w:b w:val="1"/>
                <w:bCs w:val="1"/>
                <w:color w:val="000000"/>
                <w:sz w:val="20"/>
                <w:szCs w:val="20"/>
                <w:rtl w:val="0"/>
              </w:rPr>
              <w:t xml:space="preserve">LOGRADO</w:t>
            </w:r>
            <w:r w:rsidDel="00000000" w:rsidR="00000000" w:rsidRPr="00000000">
              <w:rPr>
                <w:rtl w:val="0"/>
              </w:rPr>
            </w:r>
          </w:p>
        </w:tc>
        <w:tc>
          <w:tcPr>
            <w:shd w:fill="0070c0" w:val="clear"/>
          </w:tcPr>
          <w:p w:rsidR="00000000" w:rsidDel="00000000" w:rsidP="00000000" w:rsidRDefault="00000000" w:rsidRPr="00000000" w14:paraId="0000004F">
            <w:pPr>
              <w:pBdr>
                <w:top w:space="0" w:sz="0" w:val="nil"/>
                <w:left w:space="0" w:sz="0" w:val="nil"/>
                <w:bottom w:space="0" w:sz="0" w:val="nil"/>
                <w:right w:space="0" w:sz="0" w:val="nil"/>
                <w:between w:space="0" w:sz="0" w:val="nil"/>
              </w:pBdr>
              <w:shd w:fill="92d050" w:val="clear"/>
              <w:tabs>
                <w:tab w:val="left" w:leader="none" w:pos="2581"/>
              </w:tabs>
              <w:spacing w:before="10" w:lineRule="auto"/>
              <w:jc w:val="center"/>
              <w:rPr>
                <w:rFonts w:ascii="Rockwell" w:cs="Rockwell" w:eastAsia="Rockwell" w:hAnsi="Rockwell"/>
                <w:b w:val="1"/>
                <w:bCs w:val="1"/>
                <w:color w:val="000000"/>
              </w:rPr>
            </w:pPr>
            <w:r w:rsidDel="00000000" w:rsidR="00000000" w:rsidRPr="00000000">
              <w:rPr>
                <w:rFonts w:ascii="Comic Sans MS" w:cs="Comic Sans MS" w:eastAsia="Comic Sans MS" w:hAnsi="Comic Sans MS"/>
                <w:b w:val="1"/>
                <w:bCs w:val="1"/>
                <w:color w:val="000000"/>
                <w:rtl w:val="0"/>
              </w:rPr>
              <w:t xml:space="preserve">%</w:t>
            </w:r>
            <w:r w:rsidDel="00000000" w:rsidR="00000000" w:rsidRPr="00000000">
              <w:rPr>
                <w:rtl w:val="0"/>
              </w:rPr>
            </w:r>
          </w:p>
        </w:tc>
        <w:tc>
          <w:tcPr>
            <w:vAlign w:val="center"/>
          </w:tcPr>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leader="none" w:pos="2581"/>
              </w:tabs>
              <w:spacing w:before="10" w:lineRule="auto"/>
              <w:ind w:hanging="28"/>
              <w:jc w:val="center"/>
              <w:rPr>
                <w:rFonts w:ascii="Rockwell" w:cs="Rockwell" w:eastAsia="Rockwell" w:hAnsi="Rockwell"/>
                <w:b w:val="1"/>
                <w:bCs w:val="1"/>
                <w:color w:val="000000"/>
              </w:rPr>
            </w:pPr>
            <w:r w:rsidDel="00000000" w:rsidR="00000000" w:rsidRPr="00000000">
              <w:rPr>
                <w:rFonts w:ascii="Rockwell" w:cs="Rockwell" w:eastAsia="Rockwell" w:hAnsi="Rockwell"/>
                <w:b w:val="1"/>
                <w:bCs w:val="1"/>
                <w:color w:val="000000"/>
                <w:sz w:val="20"/>
                <w:szCs w:val="20"/>
                <w:rtl w:val="0"/>
              </w:rPr>
              <w:t xml:space="preserve">INICIO</w:t>
            </w:r>
            <w:r w:rsidDel="00000000" w:rsidR="00000000" w:rsidRPr="00000000">
              <w:rPr>
                <w:rtl w:val="0"/>
              </w:rPr>
            </w:r>
          </w:p>
        </w:tc>
        <w:tc>
          <w:tcPr>
            <w:shd w:fill="0070c0" w:val="clear"/>
          </w:tcPr>
          <w:p w:rsidR="00000000" w:rsidDel="00000000" w:rsidP="00000000" w:rsidRDefault="00000000" w:rsidRPr="00000000" w14:paraId="00000051">
            <w:pPr>
              <w:pBdr>
                <w:top w:space="0" w:sz="0" w:val="nil"/>
                <w:left w:space="0" w:sz="0" w:val="nil"/>
                <w:bottom w:space="0" w:sz="0" w:val="nil"/>
                <w:right w:space="0" w:sz="0" w:val="nil"/>
                <w:between w:space="0" w:sz="0" w:val="nil"/>
              </w:pBdr>
              <w:shd w:fill="ff0000" w:val="clear"/>
              <w:tabs>
                <w:tab w:val="left" w:leader="none" w:pos="2581"/>
              </w:tabs>
              <w:spacing w:before="10" w:lineRule="auto"/>
              <w:jc w:val="center"/>
              <w:rPr>
                <w:rFonts w:ascii="Rockwell" w:cs="Rockwell" w:eastAsia="Rockwell" w:hAnsi="Rockwell"/>
                <w:b w:val="1"/>
                <w:bCs w:val="1"/>
                <w:color w:val="000000"/>
              </w:rPr>
            </w:pPr>
            <w:r w:rsidDel="00000000" w:rsidR="00000000" w:rsidRPr="00000000">
              <w:rPr>
                <w:rFonts w:ascii="Comic Sans MS" w:cs="Comic Sans MS" w:eastAsia="Comic Sans MS" w:hAnsi="Comic Sans MS"/>
                <w:b w:val="1"/>
                <w:bCs w:val="1"/>
                <w:color w:val="000000"/>
                <w:rtl w:val="0"/>
              </w:rPr>
              <w:t xml:space="preserve">%</w:t>
            </w:r>
            <w:r w:rsidDel="00000000" w:rsidR="00000000" w:rsidRPr="00000000">
              <w:rPr>
                <w:rtl w:val="0"/>
              </w:rPr>
            </w:r>
          </w:p>
        </w:tc>
        <w:tc>
          <w:tcPr/>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leader="none" w:pos="2581"/>
              </w:tabs>
              <w:spacing w:before="10" w:lineRule="auto"/>
              <w:ind w:hanging="28"/>
              <w:jc w:val="center"/>
              <w:rPr>
                <w:rFonts w:ascii="Rockwell" w:cs="Rockwell" w:eastAsia="Rockwell" w:hAnsi="Rockwell"/>
                <w:b w:val="1"/>
                <w:bCs w:val="1"/>
                <w:color w:val="000000"/>
              </w:rPr>
            </w:pPr>
            <w:r w:rsidDel="00000000" w:rsidR="00000000" w:rsidRPr="00000000">
              <w:rPr>
                <w:rFonts w:ascii="Rockwell" w:cs="Rockwell" w:eastAsia="Rockwell" w:hAnsi="Rockwell"/>
                <w:b w:val="1"/>
                <w:bCs w:val="1"/>
                <w:color w:val="000000"/>
                <w:sz w:val="20"/>
                <w:szCs w:val="20"/>
                <w:rtl w:val="0"/>
              </w:rPr>
              <w:t xml:space="preserve">PROCESO</w:t>
            </w:r>
            <w:r w:rsidDel="00000000" w:rsidR="00000000" w:rsidRPr="00000000">
              <w:rPr>
                <w:rtl w:val="0"/>
              </w:rPr>
            </w:r>
          </w:p>
        </w:tc>
        <w:tc>
          <w:tcPr>
            <w:shd w:fill="0070c0" w:val="clear"/>
          </w:tcPr>
          <w:p w:rsidR="00000000" w:rsidDel="00000000" w:rsidP="00000000" w:rsidRDefault="00000000" w:rsidRPr="00000000" w14:paraId="00000053">
            <w:pPr>
              <w:pBdr>
                <w:top w:space="0" w:sz="0" w:val="nil"/>
                <w:left w:space="0" w:sz="0" w:val="nil"/>
                <w:bottom w:space="0" w:sz="0" w:val="nil"/>
                <w:right w:space="0" w:sz="0" w:val="nil"/>
                <w:between w:space="0" w:sz="0" w:val="nil"/>
              </w:pBdr>
              <w:shd w:fill="ffc000" w:val="clear"/>
              <w:tabs>
                <w:tab w:val="left" w:leader="none" w:pos="2581"/>
              </w:tabs>
              <w:spacing w:before="10" w:lineRule="auto"/>
              <w:jc w:val="center"/>
              <w:rPr>
                <w:rFonts w:ascii="Rockwell" w:cs="Rockwell" w:eastAsia="Rockwell" w:hAnsi="Rockwell"/>
                <w:b w:val="1"/>
                <w:bCs w:val="1"/>
                <w:color w:val="000000"/>
              </w:rPr>
            </w:pPr>
            <w:r w:rsidDel="00000000" w:rsidR="00000000" w:rsidRPr="00000000">
              <w:rPr>
                <w:rFonts w:ascii="Comic Sans MS" w:cs="Comic Sans MS" w:eastAsia="Comic Sans MS" w:hAnsi="Comic Sans MS"/>
                <w:b w:val="1"/>
                <w:bCs w:val="1"/>
                <w:color w:val="000000"/>
                <w:rtl w:val="0"/>
              </w:rPr>
              <w:t xml:space="preserve">%</w:t>
            </w:r>
            <w:r w:rsidDel="00000000" w:rsidR="00000000" w:rsidRPr="00000000">
              <w:rPr>
                <w:rtl w:val="0"/>
              </w:rPr>
            </w:r>
          </w:p>
        </w:tc>
        <w:tc>
          <w:tcPr/>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2581"/>
              </w:tabs>
              <w:spacing w:before="10" w:lineRule="auto"/>
              <w:ind w:hanging="28"/>
              <w:jc w:val="center"/>
              <w:rPr>
                <w:rFonts w:ascii="Rockwell" w:cs="Rockwell" w:eastAsia="Rockwell" w:hAnsi="Rockwell"/>
                <w:b w:val="1"/>
                <w:bCs w:val="1"/>
                <w:color w:val="000000"/>
              </w:rPr>
            </w:pPr>
            <w:r w:rsidDel="00000000" w:rsidR="00000000" w:rsidRPr="00000000">
              <w:rPr>
                <w:rFonts w:ascii="Rockwell" w:cs="Rockwell" w:eastAsia="Rockwell" w:hAnsi="Rockwell"/>
                <w:b w:val="1"/>
                <w:bCs w:val="1"/>
                <w:color w:val="000000"/>
                <w:sz w:val="20"/>
                <w:szCs w:val="20"/>
                <w:rtl w:val="0"/>
              </w:rPr>
              <w:t xml:space="preserve">LOGRADO</w:t>
            </w:r>
            <w:r w:rsidDel="00000000" w:rsidR="00000000" w:rsidRPr="00000000">
              <w:rPr>
                <w:rtl w:val="0"/>
              </w:rPr>
            </w:r>
          </w:p>
        </w:tc>
        <w:tc>
          <w:tcPr>
            <w:shd w:fill="0070c0" w:val="clear"/>
          </w:tcPr>
          <w:p w:rsidR="00000000" w:rsidDel="00000000" w:rsidP="00000000" w:rsidRDefault="00000000" w:rsidRPr="00000000" w14:paraId="00000055">
            <w:pPr>
              <w:pBdr>
                <w:top w:space="0" w:sz="0" w:val="nil"/>
                <w:left w:space="0" w:sz="0" w:val="nil"/>
                <w:bottom w:space="0" w:sz="0" w:val="nil"/>
                <w:right w:space="0" w:sz="0" w:val="nil"/>
                <w:between w:space="0" w:sz="0" w:val="nil"/>
              </w:pBdr>
              <w:shd w:fill="92d050" w:val="clear"/>
              <w:tabs>
                <w:tab w:val="left" w:leader="none" w:pos="2581"/>
              </w:tabs>
              <w:spacing w:before="10" w:lineRule="auto"/>
              <w:jc w:val="center"/>
              <w:rPr>
                <w:rFonts w:ascii="Rockwell" w:cs="Rockwell" w:eastAsia="Rockwell" w:hAnsi="Rockwell"/>
                <w:b w:val="1"/>
                <w:bCs w:val="1"/>
                <w:color w:val="000000"/>
              </w:rPr>
            </w:pPr>
            <w:r w:rsidDel="00000000" w:rsidR="00000000" w:rsidRPr="00000000">
              <w:rPr>
                <w:rFonts w:ascii="Comic Sans MS" w:cs="Comic Sans MS" w:eastAsia="Comic Sans MS" w:hAnsi="Comic Sans MS"/>
                <w:b w:val="1"/>
                <w:bCs w:val="1"/>
                <w:color w:val="000000"/>
                <w:rtl w:val="0"/>
              </w:rPr>
              <w:t xml:space="preserve">%</w:t>
            </w:r>
            <w:r w:rsidDel="00000000" w:rsidR="00000000" w:rsidRPr="00000000">
              <w:rPr>
                <w:rtl w:val="0"/>
              </w:rPr>
            </w:r>
          </w:p>
        </w:tc>
      </w:tr>
      <w:tr>
        <w:trPr>
          <w:cantSplit w:val="0"/>
          <w:trHeight w:val="246" w:hRule="atLeast"/>
          <w:tblHeader w:val="0"/>
        </w:trPr>
        <w:tc>
          <w:tcPr>
            <w:vAlign w:val="center"/>
          </w:tcPr>
          <w:p w:rsidR="00000000" w:rsidDel="00000000" w:rsidP="00000000" w:rsidRDefault="00000000" w:rsidRPr="00000000" w14:paraId="00000056">
            <w:pPr>
              <w:rPr>
                <w:rFonts w:ascii="Comic Sans MS" w:cs="Comic Sans MS" w:eastAsia="Comic Sans MS" w:hAnsi="Comic Sans MS"/>
              </w:rPr>
            </w:pPr>
            <w:r w:rsidDel="00000000" w:rsidR="00000000" w:rsidRPr="00000000">
              <w:rPr>
                <w:rFonts w:ascii="Comic Sans MS" w:cs="Comic Sans MS" w:eastAsia="Comic Sans MS" w:hAnsi="Comic Sans MS"/>
                <w:sz w:val="20"/>
                <w:szCs w:val="20"/>
                <w:rtl w:val="0"/>
              </w:rPr>
              <w:t xml:space="preserve">Lee diversos tipos de textos en su lengua materna.</w:t>
            </w:r>
            <w:r w:rsidDel="00000000" w:rsidR="00000000" w:rsidRPr="00000000">
              <w:rPr>
                <w:rtl w:val="0"/>
              </w:rPr>
            </w:r>
          </w:p>
        </w:tc>
        <w:tc>
          <w:tcPr>
            <w:vAlign w:val="center"/>
          </w:tcPr>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left" w:leader="none" w:pos="2581"/>
              </w:tabs>
              <w:spacing w:before="10" w:lineRule="auto"/>
              <w:ind w:left="34" w:hanging="28"/>
              <w:jc w:val="center"/>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sz w:val="20"/>
                <w:szCs w:val="20"/>
                <w:rtl w:val="0"/>
              </w:rPr>
              <w:t xml:space="preserve">5</w:t>
            </w:r>
            <w:r w:rsidDel="00000000" w:rsidR="00000000" w:rsidRPr="00000000">
              <w:rPr>
                <w:rtl w:val="0"/>
              </w:rPr>
            </w:r>
          </w:p>
        </w:tc>
        <w:tc>
          <w:tcPr/>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left" w:leader="none" w:pos="2581"/>
              </w:tabs>
              <w:spacing w:before="10" w:lineRule="auto"/>
              <w:jc w:val="center"/>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sz w:val="20"/>
                <w:szCs w:val="20"/>
                <w:rtl w:val="0"/>
              </w:rPr>
              <w:t xml:space="preserve">25</w:t>
            </w:r>
            <w:r w:rsidDel="00000000" w:rsidR="00000000" w:rsidRPr="00000000">
              <w:rPr>
                <w:rtl w:val="0"/>
              </w:rPr>
            </w:r>
          </w:p>
        </w:tc>
        <w:tc>
          <w:tcPr/>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left" w:leader="none" w:pos="2581"/>
              </w:tabs>
              <w:spacing w:before="10" w:lineRule="auto"/>
              <w:jc w:val="center"/>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sz w:val="20"/>
                <w:szCs w:val="20"/>
                <w:rtl w:val="0"/>
              </w:rPr>
              <w:t xml:space="preserve">5</w:t>
            </w:r>
            <w:r w:rsidDel="00000000" w:rsidR="00000000" w:rsidRPr="00000000">
              <w:rPr>
                <w:rtl w:val="0"/>
              </w:rPr>
            </w:r>
          </w:p>
        </w:tc>
        <w:tc>
          <w:tcPr/>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left" w:leader="none" w:pos="2581"/>
              </w:tabs>
              <w:spacing w:before="10" w:lineRule="auto"/>
              <w:jc w:val="center"/>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sz w:val="20"/>
                <w:szCs w:val="20"/>
                <w:rtl w:val="0"/>
              </w:rPr>
              <w:t xml:space="preserve">25</w:t>
            </w:r>
            <w:r w:rsidDel="00000000" w:rsidR="00000000" w:rsidRPr="00000000">
              <w:rPr>
                <w:rtl w:val="0"/>
              </w:rPr>
            </w:r>
          </w:p>
        </w:tc>
        <w:tc>
          <w:tcPr/>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left" w:leader="none" w:pos="2581"/>
              </w:tabs>
              <w:spacing w:before="10" w:lineRule="auto"/>
              <w:jc w:val="center"/>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sz w:val="20"/>
                <w:szCs w:val="20"/>
                <w:rtl w:val="0"/>
              </w:rPr>
              <w:t xml:space="preserve">10</w:t>
            </w:r>
            <w:r w:rsidDel="00000000" w:rsidR="00000000" w:rsidRPr="00000000">
              <w:rPr>
                <w:rtl w:val="0"/>
              </w:rPr>
            </w:r>
          </w:p>
        </w:tc>
        <w:tc>
          <w:tcPr/>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left" w:leader="none" w:pos="2581"/>
              </w:tabs>
              <w:spacing w:before="10" w:lineRule="auto"/>
              <w:jc w:val="center"/>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sz w:val="20"/>
                <w:szCs w:val="20"/>
                <w:rtl w:val="0"/>
              </w:rPr>
              <w:t xml:space="preserve">50</w:t>
            </w:r>
            <w:r w:rsidDel="00000000" w:rsidR="00000000" w:rsidRPr="00000000">
              <w:rPr>
                <w:rtl w:val="0"/>
              </w:rPr>
            </w:r>
          </w:p>
        </w:tc>
        <w:tc>
          <w:tcPr>
            <w:vAlign w:val="center"/>
          </w:tcPr>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left" w:leader="none" w:pos="2581"/>
              </w:tabs>
              <w:spacing w:before="10" w:lineRule="auto"/>
              <w:ind w:hanging="28"/>
              <w:jc w:val="center"/>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sz w:val="20"/>
                <w:szCs w:val="20"/>
                <w:rtl w:val="0"/>
              </w:rPr>
              <w:t xml:space="preserve">0</w:t>
            </w:r>
            <w:r w:rsidDel="00000000" w:rsidR="00000000" w:rsidRPr="00000000">
              <w:rPr>
                <w:rtl w:val="0"/>
              </w:rPr>
            </w:r>
          </w:p>
        </w:tc>
        <w:tc>
          <w:tcPr/>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leader="none" w:pos="2581"/>
              </w:tabs>
              <w:spacing w:before="10" w:lineRule="auto"/>
              <w:ind w:hanging="28"/>
              <w:jc w:val="center"/>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sz w:val="20"/>
                <w:szCs w:val="20"/>
                <w:rtl w:val="0"/>
              </w:rPr>
              <w:t xml:space="preserve">0</w:t>
            </w:r>
            <w:r w:rsidDel="00000000" w:rsidR="00000000" w:rsidRPr="00000000">
              <w:rPr>
                <w:rtl w:val="0"/>
              </w:rPr>
            </w:r>
          </w:p>
        </w:tc>
        <w:tc>
          <w:tcPr/>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left" w:leader="none" w:pos="2581"/>
              </w:tabs>
              <w:spacing w:before="10" w:lineRule="auto"/>
              <w:ind w:hanging="28"/>
              <w:jc w:val="center"/>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sz w:val="20"/>
                <w:szCs w:val="20"/>
                <w:rtl w:val="0"/>
              </w:rPr>
              <w:t xml:space="preserve">5</w:t>
            </w:r>
            <w:r w:rsidDel="00000000" w:rsidR="00000000" w:rsidRPr="00000000">
              <w:rPr>
                <w:rtl w:val="0"/>
              </w:rPr>
            </w:r>
          </w:p>
        </w:tc>
        <w:tc>
          <w:tcPr/>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left" w:leader="none" w:pos="2581"/>
              </w:tabs>
              <w:spacing w:before="10" w:lineRule="auto"/>
              <w:ind w:hanging="28"/>
              <w:jc w:val="center"/>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sz w:val="20"/>
                <w:szCs w:val="20"/>
                <w:rtl w:val="0"/>
              </w:rPr>
              <w:t xml:space="preserve">25</w:t>
            </w:r>
            <w:r w:rsidDel="00000000" w:rsidR="00000000" w:rsidRPr="00000000">
              <w:rPr>
                <w:rtl w:val="0"/>
              </w:rPr>
            </w:r>
          </w:p>
        </w:tc>
        <w:tc>
          <w:tcPr/>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left" w:leader="none" w:pos="2581"/>
              </w:tabs>
              <w:spacing w:before="10" w:lineRule="auto"/>
              <w:ind w:hanging="28"/>
              <w:jc w:val="center"/>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sz w:val="20"/>
                <w:szCs w:val="20"/>
                <w:rtl w:val="0"/>
              </w:rPr>
              <w:t xml:space="preserve">15</w:t>
            </w:r>
            <w:r w:rsidDel="00000000" w:rsidR="00000000" w:rsidRPr="00000000">
              <w:rPr>
                <w:rtl w:val="0"/>
              </w:rPr>
            </w:r>
          </w:p>
        </w:tc>
        <w:tc>
          <w:tcPr/>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left" w:leader="none" w:pos="2581"/>
              </w:tabs>
              <w:spacing w:before="10" w:lineRule="auto"/>
              <w:ind w:hanging="28"/>
              <w:jc w:val="center"/>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sz w:val="20"/>
                <w:szCs w:val="20"/>
                <w:rtl w:val="0"/>
              </w:rPr>
              <w:t xml:space="preserve">75</w:t>
            </w:r>
            <w:r w:rsidDel="00000000" w:rsidR="00000000" w:rsidRPr="00000000">
              <w:rPr>
                <w:rtl w:val="0"/>
              </w:rPr>
            </w:r>
          </w:p>
        </w:tc>
      </w:tr>
      <w:tr>
        <w:trPr>
          <w:cantSplit w:val="0"/>
          <w:trHeight w:val="47" w:hRule="atLeast"/>
          <w:tblHeader w:val="0"/>
        </w:trPr>
        <w:tc>
          <w:tcPr>
            <w:vAlign w:val="center"/>
          </w:tcPr>
          <w:p w:rsidR="00000000" w:rsidDel="00000000" w:rsidP="00000000" w:rsidRDefault="00000000" w:rsidRPr="00000000" w14:paraId="00000063">
            <w:pPr>
              <w:rPr>
                <w:rFonts w:ascii="Comic Sans MS" w:cs="Comic Sans MS" w:eastAsia="Comic Sans MS" w:hAnsi="Comic Sans MS"/>
              </w:rPr>
            </w:pPr>
            <w:r w:rsidDel="00000000" w:rsidR="00000000" w:rsidRPr="00000000">
              <w:rPr>
                <w:rFonts w:ascii="Comic Sans MS" w:cs="Comic Sans MS" w:eastAsia="Comic Sans MS" w:hAnsi="Comic Sans MS"/>
                <w:sz w:val="20"/>
                <w:szCs w:val="20"/>
                <w:rtl w:val="0"/>
              </w:rPr>
              <w:t xml:space="preserve">Escribe diversos tipos de textos en su lengua materna.</w:t>
            </w:r>
            <w:r w:rsidDel="00000000" w:rsidR="00000000" w:rsidRPr="00000000">
              <w:rPr>
                <w:rtl w:val="0"/>
              </w:rPr>
            </w:r>
          </w:p>
        </w:tc>
        <w:tc>
          <w:tcPr>
            <w:vAlign w:val="center"/>
          </w:tcPr>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left" w:leader="none" w:pos="2581"/>
              </w:tabs>
              <w:spacing w:before="10" w:lineRule="auto"/>
              <w:ind w:left="34" w:hanging="28"/>
              <w:jc w:val="center"/>
              <w:rPr>
                <w:rFonts w:ascii="Comic Sans MS" w:cs="Comic Sans MS" w:eastAsia="Comic Sans MS" w:hAnsi="Comic Sans MS"/>
                <w:color w:val="000000"/>
              </w:rPr>
            </w:pPr>
            <w:r w:rsidDel="00000000" w:rsidR="00000000" w:rsidRPr="00000000">
              <w:rPr>
                <w:rtl w:val="0"/>
              </w:rPr>
            </w:r>
          </w:p>
        </w:tc>
        <w:tc>
          <w:tcPr/>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left" w:leader="none" w:pos="2581"/>
              </w:tabs>
              <w:spacing w:before="10" w:lineRule="auto"/>
              <w:ind w:left="34" w:hanging="28"/>
              <w:jc w:val="center"/>
              <w:rPr>
                <w:rFonts w:ascii="Comic Sans MS" w:cs="Comic Sans MS" w:eastAsia="Comic Sans MS" w:hAnsi="Comic Sans MS"/>
                <w:color w:val="000000"/>
              </w:rPr>
            </w:pPr>
            <w:r w:rsidDel="00000000" w:rsidR="00000000" w:rsidRPr="00000000">
              <w:rPr>
                <w:rtl w:val="0"/>
              </w:rPr>
            </w:r>
          </w:p>
        </w:tc>
        <w:tc>
          <w:tcPr/>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left" w:leader="none" w:pos="2581"/>
              </w:tabs>
              <w:spacing w:before="10" w:lineRule="auto"/>
              <w:ind w:left="34" w:hanging="28"/>
              <w:jc w:val="center"/>
              <w:rPr>
                <w:rFonts w:ascii="Comic Sans MS" w:cs="Comic Sans MS" w:eastAsia="Comic Sans MS" w:hAnsi="Comic Sans MS"/>
                <w:color w:val="000000"/>
              </w:rPr>
            </w:pPr>
            <w:r w:rsidDel="00000000" w:rsidR="00000000" w:rsidRPr="00000000">
              <w:rPr>
                <w:rtl w:val="0"/>
              </w:rPr>
            </w:r>
          </w:p>
        </w:tc>
        <w:tc>
          <w:tcPr/>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left" w:leader="none" w:pos="2581"/>
              </w:tabs>
              <w:spacing w:before="10" w:lineRule="auto"/>
              <w:ind w:left="34" w:hanging="28"/>
              <w:jc w:val="center"/>
              <w:rPr>
                <w:rFonts w:ascii="Comic Sans MS" w:cs="Comic Sans MS" w:eastAsia="Comic Sans MS" w:hAnsi="Comic Sans MS"/>
                <w:color w:val="000000"/>
              </w:rPr>
            </w:pPr>
            <w:r w:rsidDel="00000000" w:rsidR="00000000" w:rsidRPr="00000000">
              <w:rPr>
                <w:rtl w:val="0"/>
              </w:rPr>
            </w:r>
          </w:p>
        </w:tc>
        <w:tc>
          <w:tcPr/>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left" w:leader="none" w:pos="2581"/>
              </w:tabs>
              <w:spacing w:before="10" w:lineRule="auto"/>
              <w:ind w:left="34" w:hanging="28"/>
              <w:jc w:val="center"/>
              <w:rPr>
                <w:rFonts w:ascii="Comic Sans MS" w:cs="Comic Sans MS" w:eastAsia="Comic Sans MS" w:hAnsi="Comic Sans MS"/>
                <w:color w:val="000000"/>
              </w:rPr>
            </w:pPr>
            <w:r w:rsidDel="00000000" w:rsidR="00000000" w:rsidRPr="00000000">
              <w:rPr>
                <w:rtl w:val="0"/>
              </w:rPr>
            </w:r>
          </w:p>
        </w:tc>
        <w:tc>
          <w:tcPr/>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left" w:leader="none" w:pos="2581"/>
              </w:tabs>
              <w:spacing w:before="10" w:lineRule="auto"/>
              <w:ind w:left="34" w:hanging="28"/>
              <w:jc w:val="center"/>
              <w:rPr>
                <w:rFonts w:ascii="Comic Sans MS" w:cs="Comic Sans MS" w:eastAsia="Comic Sans MS" w:hAnsi="Comic Sans MS"/>
                <w:color w:val="000000"/>
              </w:rPr>
            </w:pPr>
            <w:r w:rsidDel="00000000" w:rsidR="00000000" w:rsidRPr="00000000">
              <w:rPr>
                <w:rtl w:val="0"/>
              </w:rPr>
            </w:r>
          </w:p>
        </w:tc>
        <w:tc>
          <w:tcPr>
            <w:vAlign w:val="center"/>
          </w:tcPr>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left" w:leader="none" w:pos="2581"/>
              </w:tabs>
              <w:spacing w:before="10" w:lineRule="auto"/>
              <w:ind w:hanging="28"/>
              <w:jc w:val="center"/>
              <w:rPr>
                <w:rFonts w:ascii="Comic Sans MS" w:cs="Comic Sans MS" w:eastAsia="Comic Sans MS" w:hAnsi="Comic Sans MS"/>
                <w:color w:val="000000"/>
              </w:rPr>
            </w:pPr>
            <w:r w:rsidDel="00000000" w:rsidR="00000000" w:rsidRPr="00000000">
              <w:rPr>
                <w:rtl w:val="0"/>
              </w:rPr>
            </w:r>
          </w:p>
        </w:tc>
        <w:tc>
          <w:tcPr/>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left" w:leader="none" w:pos="2581"/>
              </w:tabs>
              <w:spacing w:before="10" w:lineRule="auto"/>
              <w:ind w:hanging="28"/>
              <w:jc w:val="center"/>
              <w:rPr>
                <w:rFonts w:ascii="Comic Sans MS" w:cs="Comic Sans MS" w:eastAsia="Comic Sans MS" w:hAnsi="Comic Sans MS"/>
                <w:color w:val="000000"/>
              </w:rPr>
            </w:pPr>
            <w:r w:rsidDel="00000000" w:rsidR="00000000" w:rsidRPr="00000000">
              <w:rPr>
                <w:rtl w:val="0"/>
              </w:rPr>
            </w:r>
          </w:p>
        </w:tc>
        <w:tc>
          <w:tcPr/>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left" w:leader="none" w:pos="2581"/>
              </w:tabs>
              <w:spacing w:before="10" w:lineRule="auto"/>
              <w:ind w:hanging="28"/>
              <w:jc w:val="center"/>
              <w:rPr>
                <w:rFonts w:ascii="Comic Sans MS" w:cs="Comic Sans MS" w:eastAsia="Comic Sans MS" w:hAnsi="Comic Sans MS"/>
                <w:color w:val="000000"/>
              </w:rPr>
            </w:pPr>
            <w:r w:rsidDel="00000000" w:rsidR="00000000" w:rsidRPr="00000000">
              <w:rPr>
                <w:rtl w:val="0"/>
              </w:rPr>
            </w:r>
          </w:p>
        </w:tc>
        <w:tc>
          <w:tcPr/>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left" w:leader="none" w:pos="2581"/>
              </w:tabs>
              <w:spacing w:before="10" w:lineRule="auto"/>
              <w:ind w:hanging="28"/>
              <w:jc w:val="center"/>
              <w:rPr>
                <w:rFonts w:ascii="Comic Sans MS" w:cs="Comic Sans MS" w:eastAsia="Comic Sans MS" w:hAnsi="Comic Sans MS"/>
                <w:color w:val="000000"/>
              </w:rPr>
            </w:pPr>
            <w:r w:rsidDel="00000000" w:rsidR="00000000" w:rsidRPr="00000000">
              <w:rPr>
                <w:rtl w:val="0"/>
              </w:rPr>
            </w:r>
          </w:p>
        </w:tc>
        <w:tc>
          <w:tcPr/>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left" w:leader="none" w:pos="2581"/>
              </w:tabs>
              <w:spacing w:before="10" w:lineRule="auto"/>
              <w:ind w:hanging="28"/>
              <w:jc w:val="center"/>
              <w:rPr>
                <w:rFonts w:ascii="Comic Sans MS" w:cs="Comic Sans MS" w:eastAsia="Comic Sans MS" w:hAnsi="Comic Sans MS"/>
                <w:color w:val="000000"/>
              </w:rPr>
            </w:pPr>
            <w:r w:rsidDel="00000000" w:rsidR="00000000" w:rsidRPr="00000000">
              <w:rPr>
                <w:rtl w:val="0"/>
              </w:rPr>
            </w:r>
          </w:p>
        </w:tc>
        <w:tc>
          <w:tcPr/>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left" w:leader="none" w:pos="2581"/>
              </w:tabs>
              <w:spacing w:before="10" w:lineRule="auto"/>
              <w:ind w:hanging="28"/>
              <w:jc w:val="center"/>
              <w:rPr>
                <w:rFonts w:ascii="Comic Sans MS" w:cs="Comic Sans MS" w:eastAsia="Comic Sans MS" w:hAnsi="Comic Sans MS"/>
                <w:color w:val="000000"/>
              </w:rPr>
            </w:pPr>
            <w:r w:rsidDel="00000000" w:rsidR="00000000" w:rsidRPr="00000000">
              <w:rPr>
                <w:rtl w:val="0"/>
              </w:rPr>
            </w:r>
          </w:p>
        </w:tc>
      </w:tr>
      <w:tr>
        <w:trPr>
          <w:cantSplit w:val="0"/>
          <w:trHeight w:val="47" w:hRule="atLeast"/>
          <w:tblHeader w:val="0"/>
        </w:trPr>
        <w:tc>
          <w:tcPr>
            <w:vAlign w:val="center"/>
          </w:tcPr>
          <w:p w:rsidR="00000000" w:rsidDel="00000000" w:rsidP="00000000" w:rsidRDefault="00000000" w:rsidRPr="00000000" w14:paraId="00000070">
            <w:pPr>
              <w:rPr>
                <w:rFonts w:ascii="Comic Sans MS" w:cs="Comic Sans MS" w:eastAsia="Comic Sans MS" w:hAnsi="Comic Sans MS"/>
                <w:color w:val="7030a0"/>
              </w:rPr>
            </w:pPr>
            <w:r w:rsidDel="00000000" w:rsidR="00000000" w:rsidRPr="00000000">
              <w:rPr>
                <w:rFonts w:ascii="Comic Sans MS" w:cs="Comic Sans MS" w:eastAsia="Comic Sans MS" w:hAnsi="Comic Sans MS"/>
                <w:sz w:val="20"/>
                <w:szCs w:val="20"/>
                <w:rtl w:val="0"/>
              </w:rPr>
              <w:t xml:space="preserve">Se comunica oralmente en su lengua materna.</w:t>
            </w:r>
            <w:r w:rsidDel="00000000" w:rsidR="00000000" w:rsidRPr="00000000">
              <w:rPr>
                <w:rtl w:val="0"/>
              </w:rPr>
            </w:r>
          </w:p>
        </w:tc>
        <w:tc>
          <w:tcPr>
            <w:vAlign w:val="center"/>
          </w:tcPr>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left" w:leader="none" w:pos="2581"/>
              </w:tabs>
              <w:spacing w:before="10" w:lineRule="auto"/>
              <w:ind w:left="34" w:hanging="28"/>
              <w:jc w:val="center"/>
              <w:rPr>
                <w:rFonts w:ascii="Comic Sans MS" w:cs="Comic Sans MS" w:eastAsia="Comic Sans MS" w:hAnsi="Comic Sans MS"/>
                <w:color w:val="000000"/>
              </w:rPr>
            </w:pPr>
            <w:r w:rsidDel="00000000" w:rsidR="00000000" w:rsidRPr="00000000">
              <w:rPr>
                <w:rtl w:val="0"/>
              </w:rPr>
            </w:r>
          </w:p>
        </w:tc>
        <w:tc>
          <w:tcPr/>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left" w:leader="none" w:pos="2581"/>
              </w:tabs>
              <w:spacing w:before="10" w:lineRule="auto"/>
              <w:ind w:left="34" w:hanging="28"/>
              <w:jc w:val="center"/>
              <w:rPr>
                <w:rFonts w:ascii="Comic Sans MS" w:cs="Comic Sans MS" w:eastAsia="Comic Sans MS" w:hAnsi="Comic Sans MS"/>
                <w:color w:val="000000"/>
              </w:rPr>
            </w:pPr>
            <w:r w:rsidDel="00000000" w:rsidR="00000000" w:rsidRPr="00000000">
              <w:rPr>
                <w:rtl w:val="0"/>
              </w:rPr>
            </w:r>
          </w:p>
        </w:tc>
        <w:tc>
          <w:tcPr/>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left" w:leader="none" w:pos="2581"/>
              </w:tabs>
              <w:spacing w:before="10" w:lineRule="auto"/>
              <w:ind w:left="34" w:hanging="28"/>
              <w:jc w:val="center"/>
              <w:rPr>
                <w:rFonts w:ascii="Comic Sans MS" w:cs="Comic Sans MS" w:eastAsia="Comic Sans MS" w:hAnsi="Comic Sans MS"/>
                <w:color w:val="000000"/>
              </w:rPr>
            </w:pPr>
            <w:r w:rsidDel="00000000" w:rsidR="00000000" w:rsidRPr="00000000">
              <w:rPr>
                <w:rtl w:val="0"/>
              </w:rPr>
            </w:r>
          </w:p>
        </w:tc>
        <w:tc>
          <w:tcPr/>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left" w:leader="none" w:pos="2581"/>
              </w:tabs>
              <w:spacing w:before="10" w:lineRule="auto"/>
              <w:ind w:left="34" w:hanging="28"/>
              <w:jc w:val="center"/>
              <w:rPr>
                <w:rFonts w:ascii="Comic Sans MS" w:cs="Comic Sans MS" w:eastAsia="Comic Sans MS" w:hAnsi="Comic Sans MS"/>
                <w:color w:val="000000"/>
              </w:rPr>
            </w:pPr>
            <w:r w:rsidDel="00000000" w:rsidR="00000000" w:rsidRPr="00000000">
              <w:rPr>
                <w:rtl w:val="0"/>
              </w:rPr>
            </w:r>
          </w:p>
        </w:tc>
        <w:tc>
          <w:tcPr/>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left" w:leader="none" w:pos="2581"/>
              </w:tabs>
              <w:spacing w:before="10" w:lineRule="auto"/>
              <w:ind w:left="34" w:hanging="28"/>
              <w:jc w:val="center"/>
              <w:rPr>
                <w:rFonts w:ascii="Comic Sans MS" w:cs="Comic Sans MS" w:eastAsia="Comic Sans MS" w:hAnsi="Comic Sans MS"/>
                <w:color w:val="000000"/>
              </w:rPr>
            </w:pPr>
            <w:r w:rsidDel="00000000" w:rsidR="00000000" w:rsidRPr="00000000">
              <w:rPr>
                <w:rtl w:val="0"/>
              </w:rPr>
            </w:r>
          </w:p>
        </w:tc>
        <w:tc>
          <w:tcPr/>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left" w:leader="none" w:pos="2581"/>
              </w:tabs>
              <w:spacing w:before="10" w:lineRule="auto"/>
              <w:ind w:left="34" w:hanging="28"/>
              <w:jc w:val="center"/>
              <w:rPr>
                <w:rFonts w:ascii="Comic Sans MS" w:cs="Comic Sans MS" w:eastAsia="Comic Sans MS" w:hAnsi="Comic Sans MS"/>
                <w:color w:val="000000"/>
              </w:rPr>
            </w:pPr>
            <w:r w:rsidDel="00000000" w:rsidR="00000000" w:rsidRPr="00000000">
              <w:rPr>
                <w:rtl w:val="0"/>
              </w:rPr>
            </w:r>
          </w:p>
        </w:tc>
        <w:tc>
          <w:tcPr>
            <w:vAlign w:val="center"/>
          </w:tcPr>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left" w:leader="none" w:pos="2581"/>
              </w:tabs>
              <w:spacing w:before="10" w:lineRule="auto"/>
              <w:ind w:hanging="28"/>
              <w:jc w:val="center"/>
              <w:rPr>
                <w:rFonts w:ascii="Comic Sans MS" w:cs="Comic Sans MS" w:eastAsia="Comic Sans MS" w:hAnsi="Comic Sans MS"/>
                <w:color w:val="000000"/>
              </w:rPr>
            </w:pPr>
            <w:r w:rsidDel="00000000" w:rsidR="00000000" w:rsidRPr="00000000">
              <w:rPr>
                <w:rtl w:val="0"/>
              </w:rPr>
            </w:r>
          </w:p>
        </w:tc>
        <w:tc>
          <w:tcPr/>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left" w:leader="none" w:pos="2581"/>
              </w:tabs>
              <w:spacing w:before="10" w:lineRule="auto"/>
              <w:ind w:hanging="28"/>
              <w:jc w:val="center"/>
              <w:rPr>
                <w:rFonts w:ascii="Comic Sans MS" w:cs="Comic Sans MS" w:eastAsia="Comic Sans MS" w:hAnsi="Comic Sans MS"/>
                <w:color w:val="000000"/>
              </w:rPr>
            </w:pPr>
            <w:r w:rsidDel="00000000" w:rsidR="00000000" w:rsidRPr="00000000">
              <w:rPr>
                <w:rtl w:val="0"/>
              </w:rPr>
            </w:r>
          </w:p>
        </w:tc>
        <w:tc>
          <w:tcPr/>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left" w:leader="none" w:pos="2581"/>
              </w:tabs>
              <w:spacing w:before="10" w:lineRule="auto"/>
              <w:ind w:hanging="28"/>
              <w:jc w:val="center"/>
              <w:rPr>
                <w:rFonts w:ascii="Comic Sans MS" w:cs="Comic Sans MS" w:eastAsia="Comic Sans MS" w:hAnsi="Comic Sans MS"/>
                <w:color w:val="000000"/>
              </w:rPr>
            </w:pPr>
            <w:r w:rsidDel="00000000" w:rsidR="00000000" w:rsidRPr="00000000">
              <w:rPr>
                <w:rtl w:val="0"/>
              </w:rPr>
            </w:r>
          </w:p>
        </w:tc>
        <w:tc>
          <w:tcPr/>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left" w:leader="none" w:pos="2581"/>
              </w:tabs>
              <w:spacing w:before="10" w:lineRule="auto"/>
              <w:ind w:hanging="28"/>
              <w:jc w:val="center"/>
              <w:rPr>
                <w:rFonts w:ascii="Comic Sans MS" w:cs="Comic Sans MS" w:eastAsia="Comic Sans MS" w:hAnsi="Comic Sans MS"/>
                <w:color w:val="000000"/>
              </w:rPr>
            </w:pPr>
            <w:r w:rsidDel="00000000" w:rsidR="00000000" w:rsidRPr="00000000">
              <w:rPr>
                <w:rtl w:val="0"/>
              </w:rPr>
            </w:r>
          </w:p>
        </w:tc>
        <w:tc>
          <w:tcPr/>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left" w:leader="none" w:pos="2581"/>
              </w:tabs>
              <w:spacing w:before="10" w:lineRule="auto"/>
              <w:ind w:hanging="28"/>
              <w:jc w:val="center"/>
              <w:rPr>
                <w:rFonts w:ascii="Comic Sans MS" w:cs="Comic Sans MS" w:eastAsia="Comic Sans MS" w:hAnsi="Comic Sans MS"/>
                <w:color w:val="000000"/>
              </w:rPr>
            </w:pPr>
            <w:r w:rsidDel="00000000" w:rsidR="00000000" w:rsidRPr="00000000">
              <w:rPr>
                <w:rtl w:val="0"/>
              </w:rPr>
            </w:r>
          </w:p>
        </w:tc>
        <w:tc>
          <w:tcPr/>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left" w:leader="none" w:pos="2581"/>
              </w:tabs>
              <w:spacing w:before="10" w:lineRule="auto"/>
              <w:ind w:hanging="28"/>
              <w:jc w:val="center"/>
              <w:rPr>
                <w:rFonts w:ascii="Comic Sans MS" w:cs="Comic Sans MS" w:eastAsia="Comic Sans MS" w:hAnsi="Comic Sans MS"/>
                <w:color w:val="000000"/>
              </w:rPr>
            </w:pPr>
            <w:r w:rsidDel="00000000" w:rsidR="00000000" w:rsidRPr="00000000">
              <w:rPr>
                <w:rtl w:val="0"/>
              </w:rPr>
            </w:r>
          </w:p>
        </w:tc>
      </w:tr>
    </w:tbl>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72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ORGANIZACIÓN DE LAS UNIDADES DIDÁCTICAS</w:t>
      </w:r>
    </w:p>
    <w:tbl>
      <w:tblPr>
        <w:tblStyle w:val="Table3"/>
        <w:tblW w:w="15388.000000000002" w:type="dxa"/>
        <w:jc w:val="left"/>
        <w:tblBorders>
          <w:top w:color="4472c4" w:space="0" w:sz="6" w:val="single"/>
          <w:left w:color="4472c4" w:space="0" w:sz="6" w:val="single"/>
          <w:bottom w:color="4472c4" w:space="0" w:sz="6" w:val="single"/>
          <w:right w:color="4472c4" w:space="0" w:sz="6" w:val="single"/>
          <w:insideH w:color="4472c4" w:space="0" w:sz="6" w:val="single"/>
          <w:insideV w:color="4472c4" w:space="0" w:sz="6" w:val="single"/>
        </w:tblBorders>
        <w:tblLayout w:type="fixed"/>
        <w:tblLook w:val="0400"/>
      </w:tblPr>
      <w:tblGrid>
        <w:gridCol w:w="1235"/>
        <w:gridCol w:w="886"/>
        <w:gridCol w:w="569"/>
        <w:gridCol w:w="1133"/>
        <w:gridCol w:w="1250"/>
        <w:gridCol w:w="3286"/>
        <w:gridCol w:w="2834"/>
        <w:gridCol w:w="4195"/>
        <w:tblGridChange w:id="0">
          <w:tblGrid>
            <w:gridCol w:w="1235"/>
            <w:gridCol w:w="886"/>
            <w:gridCol w:w="569"/>
            <w:gridCol w:w="1133"/>
            <w:gridCol w:w="1250"/>
            <w:gridCol w:w="3286"/>
            <w:gridCol w:w="2834"/>
            <w:gridCol w:w="4195"/>
          </w:tblGrid>
        </w:tblGridChange>
      </w:tblGrid>
      <w:tr>
        <w:trPr>
          <w:cantSplit w:val="0"/>
          <w:trHeight w:val="119" w:hRule="atLeast"/>
          <w:tblHeader w:val="0"/>
        </w:trPr>
        <w:tc>
          <w:tcPr>
            <w:gridSpan w:val="3"/>
            <w:shd w:fill="0070c0" w:val="clear"/>
            <w:vAlign w:val="center"/>
          </w:tcPr>
          <w:p w:rsidR="00000000" w:rsidDel="00000000" w:rsidP="00000000" w:rsidRDefault="00000000" w:rsidRPr="00000000" w14:paraId="00000080">
            <w:pPr>
              <w:tabs>
                <w:tab w:val="left" w:leader="none" w:pos="2581"/>
              </w:tabs>
              <w:spacing w:before="10" w:lineRule="auto"/>
              <w:jc w:val="center"/>
              <w:rPr>
                <w:rFonts w:ascii="Rockwell" w:cs="Rockwell" w:eastAsia="Rockwell" w:hAnsi="Rockwell"/>
                <w:b w:val="1"/>
                <w:bCs w:val="1"/>
                <w:color w:val="ffffff"/>
                <w:sz w:val="20"/>
                <w:szCs w:val="20"/>
              </w:rPr>
            </w:pPr>
            <w:bookmarkStart w:colFirst="0" w:colLast="0" w:name="_heading=h.19mxnyh7wmsi" w:id="0"/>
            <w:bookmarkEnd w:id="0"/>
            <w:r w:rsidDel="00000000" w:rsidR="00000000" w:rsidRPr="00000000">
              <w:rPr>
                <w:rFonts w:ascii="Rockwell" w:cs="Rockwell" w:eastAsia="Rockwell" w:hAnsi="Rockwell"/>
                <w:b w:val="1"/>
                <w:bCs w:val="1"/>
                <w:color w:val="ffffff"/>
                <w:sz w:val="20"/>
                <w:szCs w:val="20"/>
                <w:rtl w:val="0"/>
              </w:rPr>
              <w:t xml:space="preserve">TEMPORALIZACIÓN </w:t>
            </w:r>
          </w:p>
        </w:tc>
        <w:tc>
          <w:tcPr>
            <w:gridSpan w:val="2"/>
            <w:shd w:fill="0070c0" w:val="clear"/>
            <w:vAlign w:val="center"/>
          </w:tcPr>
          <w:p w:rsidR="00000000" w:rsidDel="00000000" w:rsidP="00000000" w:rsidRDefault="00000000" w:rsidRPr="00000000" w14:paraId="00000083">
            <w:pPr>
              <w:tabs>
                <w:tab w:val="left" w:leader="none" w:pos="2581"/>
              </w:tabs>
              <w:spacing w:before="10" w:lineRule="auto"/>
              <w:jc w:val="center"/>
              <w:rPr>
                <w:rFonts w:ascii="Rockwell" w:cs="Rockwell" w:eastAsia="Rockwell" w:hAnsi="Rockwell"/>
                <w:b w:val="1"/>
                <w:bCs w:val="1"/>
                <w:color w:val="ffffff"/>
                <w:sz w:val="20"/>
                <w:szCs w:val="20"/>
              </w:rPr>
            </w:pPr>
            <w:r w:rsidDel="00000000" w:rsidR="00000000" w:rsidRPr="00000000">
              <w:rPr>
                <w:rFonts w:ascii="Rockwell" w:cs="Rockwell" w:eastAsia="Rockwell" w:hAnsi="Rockwell"/>
                <w:b w:val="1"/>
                <w:bCs w:val="1"/>
                <w:color w:val="ffffff"/>
                <w:sz w:val="20"/>
                <w:szCs w:val="20"/>
                <w:rtl w:val="0"/>
              </w:rPr>
              <w:t xml:space="preserve">DURACIÓN </w:t>
            </w:r>
          </w:p>
        </w:tc>
        <w:tc>
          <w:tcPr>
            <w:vMerge w:val="restart"/>
            <w:shd w:fill="0070c0" w:val="clear"/>
            <w:vAlign w:val="center"/>
          </w:tcPr>
          <w:p w:rsidR="00000000" w:rsidDel="00000000" w:rsidP="00000000" w:rsidRDefault="00000000" w:rsidRPr="00000000" w14:paraId="00000085">
            <w:pPr>
              <w:tabs>
                <w:tab w:val="left" w:leader="none" w:pos="2581"/>
              </w:tabs>
              <w:spacing w:before="10" w:lineRule="auto"/>
              <w:jc w:val="center"/>
              <w:rPr>
                <w:rFonts w:ascii="Rockwell" w:cs="Rockwell" w:eastAsia="Rockwell" w:hAnsi="Rockwell"/>
                <w:b w:val="1"/>
                <w:bCs w:val="1"/>
                <w:color w:val="ffffff"/>
                <w:sz w:val="20"/>
                <w:szCs w:val="20"/>
              </w:rPr>
            </w:pPr>
            <w:r w:rsidDel="00000000" w:rsidR="00000000" w:rsidRPr="00000000">
              <w:rPr>
                <w:rFonts w:ascii="Rockwell" w:cs="Rockwell" w:eastAsia="Rockwell" w:hAnsi="Rockwell"/>
                <w:b w:val="1"/>
                <w:bCs w:val="1"/>
                <w:color w:val="ffffff"/>
                <w:sz w:val="20"/>
                <w:szCs w:val="20"/>
                <w:rtl w:val="0"/>
              </w:rPr>
              <w:t xml:space="preserve">CALENDARIO CÍVICO</w:t>
            </w:r>
          </w:p>
        </w:tc>
        <w:tc>
          <w:tcPr>
            <w:vMerge w:val="restart"/>
            <w:shd w:fill="0070c0" w:val="clear"/>
            <w:vAlign w:val="center"/>
          </w:tcPr>
          <w:p w:rsidR="00000000" w:rsidDel="00000000" w:rsidP="00000000" w:rsidRDefault="00000000" w:rsidRPr="00000000" w14:paraId="00000086">
            <w:pPr>
              <w:tabs>
                <w:tab w:val="left" w:leader="none" w:pos="2581"/>
              </w:tabs>
              <w:spacing w:before="10" w:lineRule="auto"/>
              <w:jc w:val="center"/>
              <w:rPr>
                <w:rFonts w:ascii="Rockwell" w:cs="Rockwell" w:eastAsia="Rockwell" w:hAnsi="Rockwell"/>
                <w:b w:val="1"/>
                <w:bCs w:val="1"/>
                <w:color w:val="ffffff"/>
                <w:sz w:val="20"/>
                <w:szCs w:val="20"/>
              </w:rPr>
            </w:pPr>
            <w:r w:rsidDel="00000000" w:rsidR="00000000" w:rsidRPr="00000000">
              <w:rPr>
                <w:rFonts w:ascii="Rockwell" w:cs="Rockwell" w:eastAsia="Rockwell" w:hAnsi="Rockwell"/>
                <w:b w:val="1"/>
                <w:bCs w:val="1"/>
                <w:color w:val="ffffff"/>
                <w:sz w:val="20"/>
                <w:szCs w:val="20"/>
                <w:rtl w:val="0"/>
              </w:rPr>
              <w:t xml:space="preserve">CONCURSOS O ACTIVIDADES</w:t>
            </w:r>
          </w:p>
        </w:tc>
        <w:tc>
          <w:tcPr>
            <w:vMerge w:val="restart"/>
            <w:shd w:fill="0070c0" w:val="clear"/>
            <w:vAlign w:val="center"/>
          </w:tcPr>
          <w:p w:rsidR="00000000" w:rsidDel="00000000" w:rsidP="00000000" w:rsidRDefault="00000000" w:rsidRPr="00000000" w14:paraId="00000087">
            <w:pPr>
              <w:tabs>
                <w:tab w:val="left" w:leader="none" w:pos="2581"/>
              </w:tabs>
              <w:spacing w:before="10" w:lineRule="auto"/>
              <w:jc w:val="center"/>
              <w:rPr>
                <w:rFonts w:ascii="Rockwell" w:cs="Rockwell" w:eastAsia="Rockwell" w:hAnsi="Rockwell"/>
                <w:b w:val="1"/>
                <w:bCs w:val="1"/>
                <w:color w:val="ffffff"/>
                <w:sz w:val="20"/>
                <w:szCs w:val="20"/>
              </w:rPr>
            </w:pPr>
            <w:r w:rsidDel="00000000" w:rsidR="00000000" w:rsidRPr="00000000">
              <w:rPr>
                <w:rFonts w:ascii="Rockwell" w:cs="Rockwell" w:eastAsia="Rockwell" w:hAnsi="Rockwell"/>
                <w:b w:val="1"/>
                <w:bCs w:val="1"/>
                <w:color w:val="ffffff"/>
                <w:sz w:val="20"/>
                <w:szCs w:val="20"/>
                <w:rtl w:val="0"/>
              </w:rPr>
              <w:t xml:space="preserve">TÍTULO DE LA UNIDAD </w:t>
            </w:r>
          </w:p>
        </w:tc>
      </w:tr>
      <w:tr>
        <w:trPr>
          <w:cantSplit w:val="0"/>
          <w:trHeight w:val="125" w:hRule="atLeast"/>
          <w:tblHeader w:val="0"/>
        </w:trPr>
        <w:tc>
          <w:tcPr>
            <w:vAlign w:val="center"/>
          </w:tcPr>
          <w:p w:rsidR="00000000" w:rsidDel="00000000" w:rsidP="00000000" w:rsidRDefault="00000000" w:rsidRPr="00000000" w14:paraId="00000088">
            <w:pPr>
              <w:spacing w:after="0" w:lineRule="auto"/>
              <w:jc w:val="center"/>
              <w:rPr>
                <w:rFonts w:ascii="Rockwell" w:cs="Rockwell" w:eastAsia="Rockwell" w:hAnsi="Rockwell"/>
                <w:sz w:val="16"/>
                <w:szCs w:val="16"/>
              </w:rPr>
            </w:pPr>
            <w:r w:rsidDel="00000000" w:rsidR="00000000" w:rsidRPr="00000000">
              <w:rPr>
                <w:rFonts w:ascii="Rockwell" w:cs="Rockwell" w:eastAsia="Rockwell" w:hAnsi="Rockwell"/>
                <w:sz w:val="16"/>
                <w:szCs w:val="16"/>
                <w:rtl w:val="0"/>
              </w:rPr>
              <w:t xml:space="preserve">PERIODO</w:t>
            </w:r>
          </w:p>
        </w:tc>
        <w:tc>
          <w:tcPr>
            <w:vAlign w:val="center"/>
          </w:tcPr>
          <w:p w:rsidR="00000000" w:rsidDel="00000000" w:rsidP="00000000" w:rsidRDefault="00000000" w:rsidRPr="00000000" w14:paraId="00000089">
            <w:pPr>
              <w:spacing w:after="0" w:lineRule="auto"/>
              <w:jc w:val="center"/>
              <w:rPr>
                <w:rFonts w:ascii="Rockwell" w:cs="Rockwell" w:eastAsia="Rockwell" w:hAnsi="Rockwell"/>
                <w:sz w:val="16"/>
                <w:szCs w:val="16"/>
              </w:rPr>
            </w:pPr>
            <w:r w:rsidDel="00000000" w:rsidR="00000000" w:rsidRPr="00000000">
              <w:rPr>
                <w:rFonts w:ascii="Rockwell" w:cs="Rockwell" w:eastAsia="Rockwell" w:hAnsi="Rockwell"/>
                <w:sz w:val="16"/>
                <w:szCs w:val="16"/>
                <w:rtl w:val="0"/>
              </w:rPr>
              <w:t xml:space="preserve">SEM.</w:t>
            </w:r>
          </w:p>
        </w:tc>
        <w:tc>
          <w:tcPr>
            <w:vAlign w:val="center"/>
          </w:tcPr>
          <w:p w:rsidR="00000000" w:rsidDel="00000000" w:rsidP="00000000" w:rsidRDefault="00000000" w:rsidRPr="00000000" w14:paraId="0000008A">
            <w:pPr>
              <w:spacing w:after="0" w:lineRule="auto"/>
              <w:jc w:val="center"/>
              <w:rPr>
                <w:rFonts w:ascii="Rockwell" w:cs="Rockwell" w:eastAsia="Rockwell" w:hAnsi="Rockwell"/>
                <w:sz w:val="16"/>
                <w:szCs w:val="16"/>
              </w:rPr>
            </w:pPr>
            <w:r w:rsidDel="00000000" w:rsidR="00000000" w:rsidRPr="00000000">
              <w:rPr>
                <w:rFonts w:ascii="Rockwell" w:cs="Rockwell" w:eastAsia="Rockwell" w:hAnsi="Rockwell"/>
                <w:sz w:val="16"/>
                <w:szCs w:val="16"/>
                <w:rtl w:val="0"/>
              </w:rPr>
              <w:t xml:space="preserve">UDA</w:t>
            </w:r>
          </w:p>
        </w:tc>
        <w:tc>
          <w:tcPr>
            <w:vAlign w:val="center"/>
          </w:tcPr>
          <w:p w:rsidR="00000000" w:rsidDel="00000000" w:rsidP="00000000" w:rsidRDefault="00000000" w:rsidRPr="00000000" w14:paraId="0000008B">
            <w:pPr>
              <w:spacing w:after="0" w:lineRule="auto"/>
              <w:jc w:val="center"/>
              <w:rPr>
                <w:rFonts w:ascii="Rockwell" w:cs="Rockwell" w:eastAsia="Rockwell" w:hAnsi="Rockwell"/>
                <w:sz w:val="16"/>
                <w:szCs w:val="16"/>
              </w:rPr>
            </w:pPr>
            <w:r w:rsidDel="00000000" w:rsidR="00000000" w:rsidRPr="00000000">
              <w:rPr>
                <w:rFonts w:ascii="Rockwell" w:cs="Rockwell" w:eastAsia="Rockwell" w:hAnsi="Rockwell"/>
                <w:sz w:val="16"/>
                <w:szCs w:val="16"/>
                <w:rtl w:val="0"/>
              </w:rPr>
              <w:t xml:space="preserve">INICIO </w:t>
            </w:r>
          </w:p>
        </w:tc>
        <w:tc>
          <w:tcPr>
            <w:vAlign w:val="center"/>
          </w:tcPr>
          <w:p w:rsidR="00000000" w:rsidDel="00000000" w:rsidP="00000000" w:rsidRDefault="00000000" w:rsidRPr="00000000" w14:paraId="0000008C">
            <w:pPr>
              <w:spacing w:after="0" w:lineRule="auto"/>
              <w:jc w:val="center"/>
              <w:rPr>
                <w:rFonts w:ascii="Rockwell" w:cs="Rockwell" w:eastAsia="Rockwell" w:hAnsi="Rockwell"/>
                <w:sz w:val="16"/>
                <w:szCs w:val="16"/>
              </w:rPr>
            </w:pPr>
            <w:r w:rsidDel="00000000" w:rsidR="00000000" w:rsidRPr="00000000">
              <w:rPr>
                <w:rFonts w:ascii="Rockwell" w:cs="Rockwell" w:eastAsia="Rockwell" w:hAnsi="Rockwell"/>
                <w:sz w:val="16"/>
                <w:szCs w:val="16"/>
                <w:rtl w:val="0"/>
              </w:rPr>
              <w:t xml:space="preserve">FIN</w:t>
            </w:r>
          </w:p>
        </w:tc>
        <w:tc>
          <w:tcPr>
            <w:vMerge w:val="continue"/>
            <w:shd w:fill="0070c0" w:val="clear"/>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ckwell" w:cs="Rockwell" w:eastAsia="Rockwell" w:hAnsi="Rockwell"/>
                <w:sz w:val="16"/>
                <w:szCs w:val="16"/>
              </w:rPr>
            </w:pPr>
            <w:r w:rsidDel="00000000" w:rsidR="00000000" w:rsidRPr="00000000">
              <w:rPr>
                <w:rtl w:val="0"/>
              </w:rPr>
            </w:r>
          </w:p>
        </w:tc>
        <w:tc>
          <w:tcPr>
            <w:vMerge w:val="continue"/>
            <w:shd w:fill="0070c0" w:val="clear"/>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ckwell" w:cs="Rockwell" w:eastAsia="Rockwell" w:hAnsi="Rockwell"/>
                <w:sz w:val="16"/>
                <w:szCs w:val="16"/>
              </w:rPr>
            </w:pPr>
            <w:r w:rsidDel="00000000" w:rsidR="00000000" w:rsidRPr="00000000">
              <w:rPr>
                <w:rtl w:val="0"/>
              </w:rPr>
            </w:r>
          </w:p>
        </w:tc>
        <w:tc>
          <w:tcPr>
            <w:vMerge w:val="continue"/>
            <w:shd w:fill="0070c0" w:val="clear"/>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ckwell" w:cs="Rockwell" w:eastAsia="Rockwell" w:hAnsi="Rockwell"/>
                <w:sz w:val="16"/>
                <w:szCs w:val="16"/>
              </w:rPr>
            </w:pPr>
            <w:r w:rsidDel="00000000" w:rsidR="00000000" w:rsidRPr="00000000">
              <w:rPr>
                <w:rtl w:val="0"/>
              </w:rPr>
            </w:r>
          </w:p>
        </w:tc>
      </w:tr>
      <w:tr>
        <w:trPr>
          <w:cantSplit w:val="0"/>
          <w:trHeight w:val="227" w:hRule="atLeast"/>
          <w:tblHeader w:val="0"/>
        </w:trPr>
        <w:tc>
          <w:tcPr>
            <w:vMerge w:val="restart"/>
            <w:shd w:fill="0070c0" w:val="clear"/>
            <w:vAlign w:val="center"/>
          </w:tcPr>
          <w:p w:rsidR="00000000" w:rsidDel="00000000" w:rsidP="00000000" w:rsidRDefault="00000000" w:rsidRPr="00000000" w14:paraId="00000090">
            <w:pPr>
              <w:tabs>
                <w:tab w:val="left" w:leader="none" w:pos="2581"/>
              </w:tabs>
              <w:spacing w:before="10" w:lineRule="auto"/>
              <w:jc w:val="center"/>
              <w:rPr>
                <w:rFonts w:ascii="Rockwell" w:cs="Rockwell" w:eastAsia="Rockwell" w:hAnsi="Rockwell"/>
                <w:b w:val="1"/>
                <w:bCs w:val="1"/>
                <w:color w:val="ffffff"/>
                <w:sz w:val="20"/>
                <w:szCs w:val="20"/>
              </w:rPr>
            </w:pPr>
            <w:r w:rsidDel="00000000" w:rsidR="00000000" w:rsidRPr="00000000">
              <w:rPr>
                <w:rFonts w:ascii="Rockwell" w:cs="Rockwell" w:eastAsia="Rockwell" w:hAnsi="Rockwell"/>
                <w:b w:val="1"/>
                <w:bCs w:val="1"/>
                <w:color w:val="ffffff"/>
                <w:sz w:val="20"/>
                <w:szCs w:val="20"/>
                <w:rtl w:val="0"/>
              </w:rPr>
              <w:t xml:space="preserve">LECTIVO</w:t>
            </w:r>
          </w:p>
          <w:p w:rsidR="00000000" w:rsidDel="00000000" w:rsidP="00000000" w:rsidRDefault="00000000" w:rsidRPr="00000000" w14:paraId="00000091">
            <w:pPr>
              <w:tabs>
                <w:tab w:val="left" w:leader="none" w:pos="2581"/>
              </w:tabs>
              <w:spacing w:before="10" w:lineRule="auto"/>
              <w:jc w:val="center"/>
              <w:rPr>
                <w:rFonts w:ascii="Rockwell" w:cs="Rockwell" w:eastAsia="Rockwell" w:hAnsi="Rockwell"/>
                <w:b w:val="1"/>
                <w:bCs w:val="1"/>
                <w:color w:val="ffffff"/>
                <w:sz w:val="20"/>
                <w:szCs w:val="20"/>
              </w:rPr>
            </w:pPr>
            <w:r w:rsidDel="00000000" w:rsidR="00000000" w:rsidRPr="00000000">
              <w:rPr>
                <w:rFonts w:ascii="Rockwell" w:cs="Rockwell" w:eastAsia="Rockwell" w:hAnsi="Rockwell"/>
                <w:b w:val="1"/>
                <w:bCs w:val="1"/>
                <w:color w:val="ffffff"/>
                <w:sz w:val="20"/>
                <w:szCs w:val="20"/>
                <w:rtl w:val="0"/>
              </w:rPr>
              <w:t xml:space="preserve">I </w:t>
            </w:r>
          </w:p>
          <w:p w:rsidR="00000000" w:rsidDel="00000000" w:rsidP="00000000" w:rsidRDefault="00000000" w:rsidRPr="00000000" w14:paraId="00000092">
            <w:pPr>
              <w:spacing w:after="0" w:lineRule="auto"/>
              <w:jc w:val="center"/>
              <w:rPr>
                <w:rFonts w:ascii="Rockwell" w:cs="Rockwell" w:eastAsia="Rockwell" w:hAnsi="Rockwell"/>
                <w:sz w:val="20"/>
                <w:szCs w:val="20"/>
              </w:rPr>
            </w:pPr>
            <w:r w:rsidDel="00000000" w:rsidR="00000000" w:rsidRPr="00000000">
              <w:rPr>
                <w:rtl w:val="0"/>
              </w:rPr>
            </w:r>
          </w:p>
        </w:tc>
        <w:tc>
          <w:tcPr>
            <w:vAlign w:val="center"/>
          </w:tcPr>
          <w:p w:rsidR="00000000" w:rsidDel="00000000" w:rsidP="00000000" w:rsidRDefault="00000000" w:rsidRPr="00000000" w14:paraId="00000093">
            <w:pPr>
              <w:spacing w:after="0" w:lineRule="auto"/>
              <w:jc w:val="center"/>
              <w:rPr>
                <w:rFonts w:ascii="Rockwell" w:cs="Rockwell" w:eastAsia="Rockwell" w:hAnsi="Rockwell"/>
                <w:b w:val="1"/>
                <w:bCs w:val="1"/>
                <w:sz w:val="20"/>
                <w:szCs w:val="20"/>
              </w:rPr>
            </w:pPr>
            <w:r w:rsidDel="00000000" w:rsidR="00000000" w:rsidRPr="00000000">
              <w:rPr>
                <w:rFonts w:ascii="Rockwell" w:cs="Rockwell" w:eastAsia="Rockwell" w:hAnsi="Rockwell"/>
                <w:b w:val="1"/>
                <w:bCs w:val="1"/>
                <w:sz w:val="20"/>
                <w:szCs w:val="20"/>
                <w:rtl w:val="0"/>
              </w:rPr>
              <w:t xml:space="preserve">01</w:t>
            </w:r>
          </w:p>
        </w:tc>
        <w:tc>
          <w:tcPr>
            <w:vAlign w:val="center"/>
          </w:tcPr>
          <w:p w:rsidR="00000000" w:rsidDel="00000000" w:rsidP="00000000" w:rsidRDefault="00000000" w:rsidRPr="00000000" w14:paraId="00000094">
            <w:pPr>
              <w:spacing w:after="0" w:lineRule="auto"/>
              <w:jc w:val="center"/>
              <w:rPr>
                <w:rFonts w:ascii="Rockwell" w:cs="Rockwell" w:eastAsia="Rockwell" w:hAnsi="Rockwell"/>
                <w:b w:val="1"/>
                <w:bCs w:val="1"/>
                <w:sz w:val="20"/>
                <w:szCs w:val="20"/>
              </w:rPr>
            </w:pPr>
            <w:r w:rsidDel="00000000" w:rsidR="00000000" w:rsidRPr="00000000">
              <w:rPr>
                <w:rFonts w:ascii="Rockwell" w:cs="Rockwell" w:eastAsia="Rockwell" w:hAnsi="Rockwell"/>
                <w:b w:val="1"/>
                <w:bCs w:val="1"/>
                <w:sz w:val="20"/>
                <w:szCs w:val="20"/>
                <w:rtl w:val="0"/>
              </w:rPr>
              <w:t xml:space="preserve">0</w:t>
            </w:r>
          </w:p>
        </w:tc>
        <w:tc>
          <w:tcPr>
            <w:vAlign w:val="center"/>
          </w:tcPr>
          <w:p w:rsidR="00000000" w:rsidDel="00000000" w:rsidP="00000000" w:rsidRDefault="00000000" w:rsidRPr="00000000" w14:paraId="00000095">
            <w:pPr>
              <w:spacing w:after="0" w:lineRule="auto"/>
              <w:jc w:val="center"/>
              <w:rPr>
                <w:rFonts w:ascii="Rockwell" w:cs="Rockwell" w:eastAsia="Rockwell" w:hAnsi="Rockwell"/>
                <w:b w:val="1"/>
                <w:bCs w:val="1"/>
                <w:color w:val="000000"/>
                <w:sz w:val="16"/>
                <w:szCs w:val="16"/>
              </w:rPr>
            </w:pPr>
            <w:r w:rsidDel="00000000" w:rsidR="00000000" w:rsidRPr="00000000">
              <w:rPr>
                <w:rFonts w:ascii="Rockwell" w:cs="Rockwell" w:eastAsia="Rockwell" w:hAnsi="Rockwell"/>
                <w:b w:val="1"/>
                <w:bCs w:val="1"/>
                <w:color w:val="000000"/>
                <w:sz w:val="16"/>
                <w:szCs w:val="16"/>
                <w:rtl w:val="0"/>
              </w:rPr>
              <w:t xml:space="preserve">16/03/2026</w:t>
            </w:r>
          </w:p>
        </w:tc>
        <w:tc>
          <w:tcPr>
            <w:vAlign w:val="center"/>
          </w:tcPr>
          <w:p w:rsidR="00000000" w:rsidDel="00000000" w:rsidP="00000000" w:rsidRDefault="00000000" w:rsidRPr="00000000" w14:paraId="00000096">
            <w:pPr>
              <w:spacing w:after="0" w:lineRule="auto"/>
              <w:jc w:val="center"/>
              <w:rPr>
                <w:rFonts w:ascii="Rockwell" w:cs="Rockwell" w:eastAsia="Rockwell" w:hAnsi="Rockwell"/>
                <w:b w:val="1"/>
                <w:bCs w:val="1"/>
                <w:color w:val="000000"/>
                <w:sz w:val="16"/>
                <w:szCs w:val="16"/>
              </w:rPr>
            </w:pPr>
            <w:r w:rsidDel="00000000" w:rsidR="00000000" w:rsidRPr="00000000">
              <w:rPr>
                <w:rFonts w:ascii="Rockwell" w:cs="Rockwell" w:eastAsia="Rockwell" w:hAnsi="Rockwell"/>
                <w:b w:val="1"/>
                <w:bCs w:val="1"/>
                <w:color w:val="000000"/>
                <w:sz w:val="16"/>
                <w:szCs w:val="16"/>
                <w:rtl w:val="0"/>
              </w:rPr>
              <w:t xml:space="preserve">20/03/2026</w:t>
            </w:r>
          </w:p>
        </w:tc>
        <w:tc>
          <w:tcPr>
            <w:vAlign w:val="center"/>
          </w:tcPr>
          <w:p w:rsidR="00000000" w:rsidDel="00000000" w:rsidP="00000000" w:rsidRDefault="00000000" w:rsidRPr="00000000" w14:paraId="00000097">
            <w:pPr>
              <w:spacing w:after="0" w:lineRule="auto"/>
              <w:jc w:val="both"/>
              <w:rPr>
                <w:sz w:val="16"/>
                <w:szCs w:val="16"/>
              </w:rPr>
            </w:pPr>
            <w:r w:rsidDel="00000000" w:rsidR="00000000" w:rsidRPr="00000000">
              <w:rPr>
                <w:sz w:val="16"/>
                <w:szCs w:val="16"/>
                <w:rtl w:val="0"/>
              </w:rPr>
              <w:t xml:space="preserve">Dia la mujer 8, derecho Consumidor 15 </w:t>
            </w:r>
          </w:p>
        </w:tc>
        <w:tc>
          <w:tcPr/>
          <w:p w:rsidR="00000000" w:rsidDel="00000000" w:rsidP="00000000" w:rsidRDefault="00000000" w:rsidRPr="00000000" w14:paraId="00000098">
            <w:pPr>
              <w:spacing w:after="0" w:lineRule="auto"/>
              <w:jc w:val="both"/>
              <w:rPr>
                <w:sz w:val="16"/>
                <w:szCs w:val="16"/>
              </w:rPr>
            </w:pPr>
            <w:r w:rsidDel="00000000" w:rsidR="00000000" w:rsidRPr="00000000">
              <w:rPr>
                <w:sz w:val="16"/>
                <w:szCs w:val="16"/>
                <w:rtl w:val="0"/>
              </w:rPr>
              <w:t xml:space="preserve">Buen inicio del año escolar </w:t>
            </w:r>
          </w:p>
          <w:p w:rsidR="00000000" w:rsidDel="00000000" w:rsidP="00000000" w:rsidRDefault="00000000" w:rsidRPr="00000000" w14:paraId="00000099">
            <w:pPr>
              <w:spacing w:after="0" w:lineRule="auto"/>
              <w:jc w:val="both"/>
              <w:rPr>
                <w:sz w:val="16"/>
                <w:szCs w:val="16"/>
              </w:rPr>
            </w:pPr>
            <w:r w:rsidDel="00000000" w:rsidR="00000000" w:rsidRPr="00000000">
              <w:rPr>
                <w:sz w:val="16"/>
                <w:szCs w:val="16"/>
                <w:rtl w:val="0"/>
              </w:rPr>
              <w:t xml:space="preserve">Evaluación diagnóstica </w:t>
            </w:r>
          </w:p>
        </w:tc>
        <w:tc>
          <w:tcPr/>
          <w:p w:rsidR="00000000" w:rsidDel="00000000" w:rsidP="00000000" w:rsidRDefault="00000000" w:rsidRPr="00000000" w14:paraId="0000009A">
            <w:pPr>
              <w:spacing w:after="0" w:lineRule="auto"/>
              <w:jc w:val="both"/>
              <w:rPr>
                <w:sz w:val="16"/>
                <w:szCs w:val="16"/>
              </w:rPr>
            </w:pPr>
            <w:r w:rsidDel="00000000" w:rsidR="00000000" w:rsidRPr="00000000">
              <w:rPr>
                <w:b w:val="1"/>
                <w:bCs w:val="1"/>
                <w:sz w:val="16"/>
                <w:szCs w:val="16"/>
                <w:rtl w:val="0"/>
              </w:rPr>
              <w:t xml:space="preserve">Inicio del año escolar: oportunidad para acoger, integrar y aprender: </w:t>
            </w:r>
            <w:r w:rsidDel="00000000" w:rsidR="00000000" w:rsidRPr="00000000">
              <w:rPr>
                <w:sz w:val="16"/>
                <w:szCs w:val="16"/>
                <w:rtl w:val="0"/>
              </w:rPr>
              <w:t xml:space="preserve">Aborda el buen inicio del año escolar, el retorno a la escuela y las evaluaciones de diagnóstico. </w:t>
            </w:r>
          </w:p>
        </w:tc>
      </w:tr>
      <w:tr>
        <w:trPr>
          <w:cantSplit w:val="0"/>
          <w:trHeight w:val="227" w:hRule="atLeast"/>
          <w:tblHeader w:val="0"/>
        </w:trPr>
        <w:tc>
          <w:tcPr>
            <w:vMerge w:val="continue"/>
            <w:shd w:fill="0070c0" w:val="clear"/>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vAlign w:val="center"/>
          </w:tcPr>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after="0" w:line="276" w:lineRule="auto"/>
              <w:jc w:val="center"/>
              <w:rPr>
                <w:rFonts w:ascii="Rockwell" w:cs="Rockwell" w:eastAsia="Rockwell" w:hAnsi="Rockwell"/>
                <w:b w:val="1"/>
                <w:bCs w:val="1"/>
                <w:sz w:val="20"/>
                <w:szCs w:val="20"/>
              </w:rPr>
            </w:pPr>
            <w:r w:rsidDel="00000000" w:rsidR="00000000" w:rsidRPr="00000000">
              <w:rPr>
                <w:rFonts w:ascii="Rockwell" w:cs="Rockwell" w:eastAsia="Rockwell" w:hAnsi="Rockwell"/>
                <w:b w:val="1"/>
                <w:bCs w:val="1"/>
                <w:sz w:val="20"/>
                <w:szCs w:val="20"/>
                <w:rtl w:val="0"/>
              </w:rPr>
              <w:t xml:space="preserve">04</w:t>
            </w:r>
          </w:p>
        </w:tc>
        <w:tc>
          <w:tcPr>
            <w:vAlign w:val="center"/>
          </w:tcPr>
          <w:p w:rsidR="00000000" w:rsidDel="00000000" w:rsidP="00000000" w:rsidRDefault="00000000" w:rsidRPr="00000000" w14:paraId="0000009D">
            <w:pPr>
              <w:spacing w:after="0" w:lineRule="auto"/>
              <w:jc w:val="center"/>
              <w:rPr>
                <w:rFonts w:ascii="Rockwell" w:cs="Rockwell" w:eastAsia="Rockwell" w:hAnsi="Rockwell"/>
                <w:b w:val="1"/>
                <w:bCs w:val="1"/>
                <w:sz w:val="20"/>
                <w:szCs w:val="20"/>
              </w:rPr>
            </w:pPr>
            <w:r w:rsidDel="00000000" w:rsidR="00000000" w:rsidRPr="00000000">
              <w:rPr>
                <w:rFonts w:ascii="Rockwell" w:cs="Rockwell" w:eastAsia="Rockwell" w:hAnsi="Rockwell"/>
                <w:b w:val="1"/>
                <w:bCs w:val="1"/>
                <w:sz w:val="20"/>
                <w:szCs w:val="20"/>
                <w:rtl w:val="0"/>
              </w:rPr>
              <w:t xml:space="preserve">1</w:t>
            </w:r>
          </w:p>
        </w:tc>
        <w:tc>
          <w:tcPr>
            <w:vAlign w:val="center"/>
          </w:tcPr>
          <w:p w:rsidR="00000000" w:rsidDel="00000000" w:rsidP="00000000" w:rsidRDefault="00000000" w:rsidRPr="00000000" w14:paraId="0000009E">
            <w:pPr>
              <w:spacing w:after="0" w:lineRule="auto"/>
              <w:jc w:val="center"/>
              <w:rPr>
                <w:rFonts w:ascii="Rockwell" w:cs="Rockwell" w:eastAsia="Rockwell" w:hAnsi="Rockwell"/>
                <w:b w:val="1"/>
                <w:bCs w:val="1"/>
                <w:sz w:val="16"/>
                <w:szCs w:val="16"/>
              </w:rPr>
            </w:pPr>
            <w:r w:rsidDel="00000000" w:rsidR="00000000" w:rsidRPr="00000000">
              <w:rPr>
                <w:rFonts w:ascii="Rockwell" w:cs="Rockwell" w:eastAsia="Rockwell" w:hAnsi="Rockwell"/>
                <w:b w:val="1"/>
                <w:bCs w:val="1"/>
                <w:color w:val="000000"/>
                <w:sz w:val="16"/>
                <w:szCs w:val="16"/>
                <w:rtl w:val="0"/>
              </w:rPr>
              <w:t xml:space="preserve">23/03/2026</w:t>
            </w:r>
            <w:r w:rsidDel="00000000" w:rsidR="00000000" w:rsidRPr="00000000">
              <w:rPr>
                <w:rtl w:val="0"/>
              </w:rPr>
            </w:r>
          </w:p>
        </w:tc>
        <w:tc>
          <w:tcPr>
            <w:vAlign w:val="center"/>
          </w:tcPr>
          <w:p w:rsidR="00000000" w:rsidDel="00000000" w:rsidP="00000000" w:rsidRDefault="00000000" w:rsidRPr="00000000" w14:paraId="0000009F">
            <w:pPr>
              <w:spacing w:after="0" w:lineRule="auto"/>
              <w:jc w:val="center"/>
              <w:rPr>
                <w:rFonts w:ascii="Rockwell" w:cs="Rockwell" w:eastAsia="Rockwell" w:hAnsi="Rockwell"/>
                <w:b w:val="1"/>
                <w:bCs w:val="1"/>
                <w:sz w:val="16"/>
                <w:szCs w:val="16"/>
              </w:rPr>
            </w:pPr>
            <w:r w:rsidDel="00000000" w:rsidR="00000000" w:rsidRPr="00000000">
              <w:rPr>
                <w:rFonts w:ascii="Rockwell" w:cs="Rockwell" w:eastAsia="Rockwell" w:hAnsi="Rockwell"/>
                <w:b w:val="1"/>
                <w:bCs w:val="1"/>
                <w:color w:val="000000"/>
                <w:sz w:val="16"/>
                <w:szCs w:val="16"/>
                <w:rtl w:val="0"/>
              </w:rPr>
              <w:t xml:space="preserve">17/04/2026</w:t>
            </w:r>
            <w:r w:rsidDel="00000000" w:rsidR="00000000" w:rsidRPr="00000000">
              <w:rPr>
                <w:rtl w:val="0"/>
              </w:rPr>
            </w:r>
          </w:p>
        </w:tc>
        <w:tc>
          <w:tcPr>
            <w:vAlign w:val="center"/>
          </w:tcPr>
          <w:p w:rsidR="00000000" w:rsidDel="00000000" w:rsidP="00000000" w:rsidRDefault="00000000" w:rsidRPr="00000000" w14:paraId="000000A0">
            <w:pPr>
              <w:spacing w:after="0" w:lineRule="auto"/>
              <w:jc w:val="both"/>
              <w:rPr>
                <w:sz w:val="16"/>
                <w:szCs w:val="16"/>
              </w:rPr>
            </w:pPr>
            <w:r w:rsidDel="00000000" w:rsidR="00000000" w:rsidRPr="00000000">
              <w:rPr>
                <w:b w:val="1"/>
                <w:bCs w:val="1"/>
                <w:sz w:val="16"/>
                <w:szCs w:val="16"/>
                <w:rtl w:val="0"/>
              </w:rPr>
              <w:t xml:space="preserve">Marzo:</w:t>
            </w:r>
            <w:r w:rsidDel="00000000" w:rsidR="00000000" w:rsidRPr="00000000">
              <w:rPr>
                <w:sz w:val="16"/>
                <w:szCs w:val="16"/>
                <w:rtl w:val="0"/>
              </w:rPr>
              <w:t xml:space="preserve"> 22 Día del agua, 26 hora del planeta. </w:t>
            </w:r>
            <w:r w:rsidDel="00000000" w:rsidR="00000000" w:rsidRPr="00000000">
              <w:rPr>
                <w:b w:val="1"/>
                <w:bCs w:val="1"/>
                <w:sz w:val="16"/>
                <w:szCs w:val="16"/>
                <w:rtl w:val="0"/>
              </w:rPr>
              <w:t xml:space="preserve">Abril: </w:t>
            </w:r>
            <w:r w:rsidDel="00000000" w:rsidR="00000000" w:rsidRPr="00000000">
              <w:rPr>
                <w:sz w:val="16"/>
                <w:szCs w:val="16"/>
                <w:rtl w:val="0"/>
              </w:rPr>
              <w:t xml:space="preserve">1 día de la educación, 7 día mundial la salud</w:t>
            </w:r>
          </w:p>
        </w:tc>
        <w:tc>
          <w:tcPr/>
          <w:p w:rsidR="00000000" w:rsidDel="00000000" w:rsidP="00000000" w:rsidRDefault="00000000" w:rsidRPr="00000000" w14:paraId="000000A1">
            <w:pPr>
              <w:spacing w:after="0" w:lineRule="auto"/>
              <w:jc w:val="both"/>
              <w:rPr>
                <w:sz w:val="16"/>
                <w:szCs w:val="16"/>
              </w:rPr>
            </w:pPr>
            <w:r w:rsidDel="00000000" w:rsidR="00000000" w:rsidRPr="00000000">
              <w:rPr>
                <w:sz w:val="16"/>
                <w:szCs w:val="16"/>
                <w:rtl w:val="0"/>
              </w:rPr>
              <w:t xml:space="preserve">Cronograma de participación en concursos escolares. </w:t>
            </w:r>
          </w:p>
        </w:tc>
        <w:tc>
          <w:tcPr/>
          <w:p w:rsidR="00000000" w:rsidDel="00000000" w:rsidP="00000000" w:rsidRDefault="00000000" w:rsidRPr="00000000" w14:paraId="000000A2">
            <w:pPr>
              <w:spacing w:after="0" w:lineRule="auto"/>
              <w:jc w:val="both"/>
              <w:rPr>
                <w:sz w:val="16"/>
                <w:szCs w:val="16"/>
              </w:rPr>
            </w:pPr>
            <w:bookmarkStart w:colFirst="0" w:colLast="0" w:name="_heading=h.65t94od6dn18" w:id="1"/>
            <w:bookmarkEnd w:id="1"/>
            <w:r w:rsidDel="00000000" w:rsidR="00000000" w:rsidRPr="00000000">
              <w:rPr>
                <w:b w:val="1"/>
                <w:bCs w:val="1"/>
                <w:sz w:val="16"/>
                <w:szCs w:val="16"/>
                <w:rtl w:val="0"/>
              </w:rPr>
              <w:t xml:space="preserve">Establecemos metas de aprendizaje identificando fortalezas y debilidades:</w:t>
            </w:r>
            <w:r w:rsidDel="00000000" w:rsidR="00000000" w:rsidRPr="00000000">
              <w:rPr>
                <w:sz w:val="16"/>
                <w:szCs w:val="16"/>
                <w:rtl w:val="0"/>
              </w:rPr>
              <w:t xml:space="preserve"> Aborda la identificación de niveles de logro sobre la evaluación diagnóstica para plantear metas de aprendizaje y participación en concursos escolares. </w:t>
            </w:r>
          </w:p>
        </w:tc>
      </w:tr>
      <w:tr>
        <w:trPr>
          <w:cantSplit w:val="0"/>
          <w:trHeight w:val="191" w:hRule="atLeast"/>
          <w:tblHeader w:val="0"/>
        </w:trPr>
        <w:tc>
          <w:tcPr>
            <w:vMerge w:val="continue"/>
            <w:shd w:fill="0070c0" w:val="clear"/>
            <w:vAlign w:val="cente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vAlign w:val="center"/>
          </w:tcPr>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after="0" w:line="276" w:lineRule="auto"/>
              <w:jc w:val="center"/>
              <w:rPr>
                <w:rFonts w:ascii="Rockwell" w:cs="Rockwell" w:eastAsia="Rockwell" w:hAnsi="Rockwell"/>
                <w:b w:val="1"/>
                <w:bCs w:val="1"/>
                <w:sz w:val="20"/>
                <w:szCs w:val="20"/>
              </w:rPr>
            </w:pPr>
            <w:r w:rsidDel="00000000" w:rsidR="00000000" w:rsidRPr="00000000">
              <w:rPr>
                <w:rFonts w:ascii="Rockwell" w:cs="Rockwell" w:eastAsia="Rockwell" w:hAnsi="Rockwell"/>
                <w:b w:val="1"/>
                <w:bCs w:val="1"/>
                <w:sz w:val="20"/>
                <w:szCs w:val="20"/>
                <w:rtl w:val="0"/>
              </w:rPr>
              <w:t xml:space="preserve">04</w:t>
            </w:r>
          </w:p>
        </w:tc>
        <w:tc>
          <w:tcPr>
            <w:vAlign w:val="center"/>
          </w:tcPr>
          <w:p w:rsidR="00000000" w:rsidDel="00000000" w:rsidP="00000000" w:rsidRDefault="00000000" w:rsidRPr="00000000" w14:paraId="000000A5">
            <w:pPr>
              <w:spacing w:after="0" w:lineRule="auto"/>
              <w:jc w:val="center"/>
              <w:rPr>
                <w:rFonts w:ascii="Rockwell" w:cs="Rockwell" w:eastAsia="Rockwell" w:hAnsi="Rockwell"/>
                <w:b w:val="1"/>
                <w:bCs w:val="1"/>
                <w:sz w:val="20"/>
                <w:szCs w:val="20"/>
              </w:rPr>
            </w:pPr>
            <w:r w:rsidDel="00000000" w:rsidR="00000000" w:rsidRPr="00000000">
              <w:rPr>
                <w:rFonts w:ascii="Rockwell" w:cs="Rockwell" w:eastAsia="Rockwell" w:hAnsi="Rockwell"/>
                <w:b w:val="1"/>
                <w:bCs w:val="1"/>
                <w:sz w:val="20"/>
                <w:szCs w:val="20"/>
                <w:rtl w:val="0"/>
              </w:rPr>
              <w:t xml:space="preserve">2</w:t>
            </w:r>
          </w:p>
        </w:tc>
        <w:tc>
          <w:tcPr>
            <w:vAlign w:val="center"/>
          </w:tcPr>
          <w:p w:rsidR="00000000" w:rsidDel="00000000" w:rsidP="00000000" w:rsidRDefault="00000000" w:rsidRPr="00000000" w14:paraId="000000A6">
            <w:pPr>
              <w:spacing w:after="0" w:lineRule="auto"/>
              <w:jc w:val="center"/>
              <w:rPr>
                <w:rFonts w:ascii="Rockwell" w:cs="Rockwell" w:eastAsia="Rockwell" w:hAnsi="Rockwell"/>
                <w:b w:val="1"/>
                <w:bCs w:val="1"/>
                <w:sz w:val="16"/>
                <w:szCs w:val="16"/>
              </w:rPr>
            </w:pPr>
            <w:r w:rsidDel="00000000" w:rsidR="00000000" w:rsidRPr="00000000">
              <w:rPr>
                <w:rFonts w:ascii="Rockwell" w:cs="Rockwell" w:eastAsia="Rockwell" w:hAnsi="Rockwell"/>
                <w:b w:val="1"/>
                <w:bCs w:val="1"/>
                <w:color w:val="000000"/>
                <w:sz w:val="16"/>
                <w:szCs w:val="16"/>
                <w:rtl w:val="0"/>
              </w:rPr>
              <w:t xml:space="preserve">20/04/202</w:t>
            </w:r>
            <w:r w:rsidDel="00000000" w:rsidR="00000000" w:rsidRPr="00000000">
              <w:rPr>
                <w:rFonts w:ascii="Rockwell" w:cs="Rockwell" w:eastAsia="Rockwell" w:hAnsi="Rockwell"/>
                <w:b w:val="1"/>
                <w:bCs w:val="1"/>
                <w:sz w:val="16"/>
                <w:szCs w:val="16"/>
                <w:rtl w:val="0"/>
              </w:rPr>
              <w:t xml:space="preserve">6</w:t>
            </w:r>
          </w:p>
        </w:tc>
        <w:tc>
          <w:tcPr>
            <w:vAlign w:val="center"/>
          </w:tcPr>
          <w:p w:rsidR="00000000" w:rsidDel="00000000" w:rsidP="00000000" w:rsidRDefault="00000000" w:rsidRPr="00000000" w14:paraId="000000A7">
            <w:pPr>
              <w:spacing w:after="0" w:lineRule="auto"/>
              <w:jc w:val="center"/>
              <w:rPr>
                <w:rFonts w:ascii="Rockwell" w:cs="Rockwell" w:eastAsia="Rockwell" w:hAnsi="Rockwell"/>
                <w:b w:val="1"/>
                <w:bCs w:val="1"/>
                <w:sz w:val="16"/>
                <w:szCs w:val="16"/>
              </w:rPr>
            </w:pPr>
            <w:r w:rsidDel="00000000" w:rsidR="00000000" w:rsidRPr="00000000">
              <w:rPr>
                <w:rFonts w:ascii="Rockwell" w:cs="Rockwell" w:eastAsia="Rockwell" w:hAnsi="Rockwell"/>
                <w:b w:val="1"/>
                <w:bCs w:val="1"/>
                <w:color w:val="000000"/>
                <w:sz w:val="16"/>
                <w:szCs w:val="16"/>
                <w:rtl w:val="0"/>
              </w:rPr>
              <w:t xml:space="preserve">15/05/2026</w:t>
            </w:r>
            <w:r w:rsidDel="00000000" w:rsidR="00000000" w:rsidRPr="00000000">
              <w:rPr>
                <w:rtl w:val="0"/>
              </w:rPr>
            </w:r>
          </w:p>
        </w:tc>
        <w:tc>
          <w:tcPr>
            <w:vAlign w:val="center"/>
          </w:tcPr>
          <w:p w:rsidR="00000000" w:rsidDel="00000000" w:rsidP="00000000" w:rsidRDefault="00000000" w:rsidRPr="00000000" w14:paraId="000000A8">
            <w:pPr>
              <w:spacing w:after="0" w:lineRule="auto"/>
              <w:jc w:val="both"/>
              <w:rPr>
                <w:sz w:val="16"/>
                <w:szCs w:val="16"/>
              </w:rPr>
            </w:pPr>
            <w:r w:rsidDel="00000000" w:rsidR="00000000" w:rsidRPr="00000000">
              <w:rPr>
                <w:b w:val="1"/>
                <w:bCs w:val="1"/>
                <w:sz w:val="16"/>
                <w:szCs w:val="16"/>
                <w:rtl w:val="0"/>
              </w:rPr>
              <w:t xml:space="preserve">Abril:</w:t>
            </w:r>
            <w:r w:rsidDel="00000000" w:rsidR="00000000" w:rsidRPr="00000000">
              <w:rPr>
                <w:sz w:val="16"/>
                <w:szCs w:val="16"/>
                <w:rtl w:val="0"/>
              </w:rPr>
              <w:t xml:space="preserve"> 22 abril día mundial de la tierra. 23 día mundial del libro y del idioma español. </w:t>
            </w:r>
            <w:r w:rsidDel="00000000" w:rsidR="00000000" w:rsidRPr="00000000">
              <w:rPr>
                <w:b w:val="1"/>
                <w:bCs w:val="1"/>
                <w:sz w:val="16"/>
                <w:szCs w:val="16"/>
                <w:rtl w:val="0"/>
              </w:rPr>
              <w:t xml:space="preserve">Mayo:</w:t>
            </w:r>
            <w:r w:rsidDel="00000000" w:rsidR="00000000" w:rsidRPr="00000000">
              <w:rPr>
                <w:sz w:val="16"/>
                <w:szCs w:val="16"/>
                <w:rtl w:val="0"/>
              </w:rPr>
              <w:t xml:space="preserve"> 1 Día del trabajo, 12 día de la madre. </w:t>
            </w:r>
          </w:p>
        </w:tc>
        <w:tc>
          <w:tcPr/>
          <w:p w:rsidR="00000000" w:rsidDel="00000000" w:rsidP="00000000" w:rsidRDefault="00000000" w:rsidRPr="00000000" w14:paraId="000000A9">
            <w:pPr>
              <w:spacing w:after="0" w:lineRule="auto"/>
              <w:jc w:val="both"/>
              <w:rPr>
                <w:sz w:val="16"/>
                <w:szCs w:val="16"/>
              </w:rPr>
            </w:pPr>
            <w:r w:rsidDel="00000000" w:rsidR="00000000" w:rsidRPr="00000000">
              <w:rPr>
                <w:sz w:val="16"/>
                <w:szCs w:val="16"/>
                <w:rtl w:val="0"/>
              </w:rPr>
              <w:t xml:space="preserve">Organización de participación en JMA, concurso de comprensión lectora y juegos florales escolares. </w:t>
            </w:r>
          </w:p>
        </w:tc>
        <w:tc>
          <w:tcPr/>
          <w:p w:rsidR="00000000" w:rsidDel="00000000" w:rsidP="00000000" w:rsidRDefault="00000000" w:rsidRPr="00000000" w14:paraId="000000AA">
            <w:pPr>
              <w:spacing w:after="0" w:lineRule="auto"/>
              <w:jc w:val="both"/>
              <w:rPr>
                <w:sz w:val="16"/>
                <w:szCs w:val="16"/>
              </w:rPr>
            </w:pPr>
            <w:r w:rsidDel="00000000" w:rsidR="00000000" w:rsidRPr="00000000">
              <w:rPr>
                <w:b w:val="1"/>
                <w:bCs w:val="1"/>
                <w:sz w:val="16"/>
                <w:szCs w:val="16"/>
                <w:rtl w:val="0"/>
              </w:rPr>
              <w:t xml:space="preserve">Fomentamos experiencias de lectura para fortalecer nuestras competencias.</w:t>
            </w:r>
            <w:r w:rsidDel="00000000" w:rsidR="00000000" w:rsidRPr="00000000">
              <w:rPr>
                <w:sz w:val="16"/>
                <w:szCs w:val="16"/>
                <w:rtl w:val="0"/>
              </w:rPr>
              <w:t xml:space="preserve"> Aborda diferentes estrategias de lectura y comprensión de diversos textos científicos y ambientales, situaciones problemáticas sociales y artístico culturales. </w:t>
            </w:r>
          </w:p>
        </w:tc>
      </w:tr>
      <w:tr>
        <w:trPr>
          <w:cantSplit w:val="0"/>
          <w:trHeight w:val="125" w:hRule="atLeast"/>
          <w:tblHeader w:val="0"/>
        </w:trPr>
        <w:tc>
          <w:tcPr>
            <w:vMerge w:val="restart"/>
            <w:vAlign w:val="center"/>
          </w:tcPr>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Rule="auto"/>
              <w:jc w:val="center"/>
              <w:rPr>
                <w:rFonts w:ascii="Rockwell" w:cs="Rockwell" w:eastAsia="Rockwell" w:hAnsi="Rockwell"/>
                <w:color w:val="000000"/>
                <w:sz w:val="20"/>
                <w:szCs w:val="20"/>
              </w:rPr>
            </w:pPr>
            <w:r w:rsidDel="00000000" w:rsidR="00000000" w:rsidRPr="00000000">
              <w:rPr>
                <w:rFonts w:ascii="Rockwell" w:cs="Rockwell" w:eastAsia="Rockwell" w:hAnsi="Rockwell"/>
                <w:color w:val="000000"/>
                <w:sz w:val="20"/>
                <w:szCs w:val="20"/>
                <w:rtl w:val="0"/>
              </w:rPr>
              <w:t xml:space="preserve">LECTIVO</w:t>
            </w:r>
          </w:p>
          <w:p w:rsidR="00000000" w:rsidDel="00000000" w:rsidP="00000000" w:rsidRDefault="00000000" w:rsidRPr="00000000" w14:paraId="000000AC">
            <w:pPr>
              <w:spacing w:after="0" w:lineRule="auto"/>
              <w:jc w:val="center"/>
              <w:rPr>
                <w:rFonts w:ascii="Rockwell" w:cs="Rockwell" w:eastAsia="Rockwell" w:hAnsi="Rockwell"/>
                <w:sz w:val="20"/>
                <w:szCs w:val="20"/>
              </w:rPr>
            </w:pPr>
            <w:r w:rsidDel="00000000" w:rsidR="00000000" w:rsidRPr="00000000">
              <w:rPr>
                <w:rFonts w:ascii="Rockwell" w:cs="Rockwell" w:eastAsia="Rockwell" w:hAnsi="Rockwell"/>
                <w:sz w:val="20"/>
                <w:szCs w:val="20"/>
                <w:rtl w:val="0"/>
              </w:rPr>
              <w:t xml:space="preserve">II</w:t>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Rule="auto"/>
              <w:jc w:val="center"/>
              <w:rPr>
                <w:rFonts w:ascii="Rockwell" w:cs="Rockwell" w:eastAsia="Rockwell" w:hAnsi="Rockwell"/>
                <w:color w:val="000000"/>
                <w:sz w:val="20"/>
                <w:szCs w:val="20"/>
              </w:rPr>
            </w:pPr>
            <w:r w:rsidDel="00000000" w:rsidR="00000000" w:rsidRPr="00000000">
              <w:rPr>
                <w:rtl w:val="0"/>
              </w:rPr>
            </w:r>
          </w:p>
        </w:tc>
        <w:tc>
          <w:tcPr>
            <w:vAlign w:val="center"/>
          </w:tcPr>
          <w:p w:rsidR="00000000" w:rsidDel="00000000" w:rsidP="00000000" w:rsidRDefault="00000000" w:rsidRPr="00000000" w14:paraId="000000AE">
            <w:pPr>
              <w:spacing w:after="0" w:lineRule="auto"/>
              <w:jc w:val="center"/>
              <w:rPr>
                <w:rFonts w:ascii="Rockwell" w:cs="Rockwell" w:eastAsia="Rockwell" w:hAnsi="Rockwell"/>
                <w:b w:val="1"/>
                <w:bCs w:val="1"/>
                <w:sz w:val="20"/>
                <w:szCs w:val="20"/>
              </w:rPr>
            </w:pPr>
            <w:r w:rsidDel="00000000" w:rsidR="00000000" w:rsidRPr="00000000">
              <w:rPr>
                <w:rFonts w:ascii="Rockwell" w:cs="Rockwell" w:eastAsia="Rockwell" w:hAnsi="Rockwell"/>
                <w:b w:val="1"/>
                <w:bCs w:val="1"/>
                <w:sz w:val="20"/>
                <w:szCs w:val="20"/>
                <w:rtl w:val="0"/>
              </w:rPr>
              <w:t xml:space="preserve">04</w:t>
            </w:r>
          </w:p>
        </w:tc>
        <w:tc>
          <w:tcPr>
            <w:vAlign w:val="center"/>
          </w:tcPr>
          <w:p w:rsidR="00000000" w:rsidDel="00000000" w:rsidP="00000000" w:rsidRDefault="00000000" w:rsidRPr="00000000" w14:paraId="000000AF">
            <w:pPr>
              <w:spacing w:after="0" w:lineRule="auto"/>
              <w:jc w:val="center"/>
              <w:rPr>
                <w:rFonts w:ascii="Rockwell" w:cs="Rockwell" w:eastAsia="Rockwell" w:hAnsi="Rockwell"/>
                <w:b w:val="1"/>
                <w:bCs w:val="1"/>
                <w:sz w:val="20"/>
                <w:szCs w:val="20"/>
              </w:rPr>
            </w:pPr>
            <w:r w:rsidDel="00000000" w:rsidR="00000000" w:rsidRPr="00000000">
              <w:rPr>
                <w:rFonts w:ascii="Rockwell" w:cs="Rockwell" w:eastAsia="Rockwell" w:hAnsi="Rockwell"/>
                <w:b w:val="1"/>
                <w:bCs w:val="1"/>
                <w:sz w:val="20"/>
                <w:szCs w:val="20"/>
                <w:rtl w:val="0"/>
              </w:rPr>
              <w:t xml:space="preserve">3</w:t>
            </w:r>
          </w:p>
        </w:tc>
        <w:tc>
          <w:tcPr>
            <w:vAlign w:val="center"/>
          </w:tcPr>
          <w:p w:rsidR="00000000" w:rsidDel="00000000" w:rsidP="00000000" w:rsidRDefault="00000000" w:rsidRPr="00000000" w14:paraId="000000B0">
            <w:pPr>
              <w:spacing w:after="0" w:lineRule="auto"/>
              <w:jc w:val="center"/>
              <w:rPr>
                <w:rFonts w:ascii="Rockwell" w:cs="Rockwell" w:eastAsia="Rockwell" w:hAnsi="Rockwell"/>
                <w:b w:val="1"/>
                <w:bCs w:val="1"/>
                <w:sz w:val="16"/>
                <w:szCs w:val="16"/>
              </w:rPr>
            </w:pPr>
            <w:r w:rsidDel="00000000" w:rsidR="00000000" w:rsidRPr="00000000">
              <w:rPr>
                <w:rFonts w:ascii="Rockwell" w:cs="Rockwell" w:eastAsia="Rockwell" w:hAnsi="Rockwell"/>
                <w:b w:val="1"/>
                <w:bCs w:val="1"/>
                <w:color w:val="000000"/>
                <w:sz w:val="16"/>
                <w:szCs w:val="16"/>
                <w:rtl w:val="0"/>
              </w:rPr>
              <w:t xml:space="preserve">25/05/2026</w:t>
            </w:r>
            <w:r w:rsidDel="00000000" w:rsidR="00000000" w:rsidRPr="00000000">
              <w:rPr>
                <w:rtl w:val="0"/>
              </w:rPr>
            </w:r>
          </w:p>
        </w:tc>
        <w:tc>
          <w:tcPr>
            <w:vAlign w:val="center"/>
          </w:tcPr>
          <w:p w:rsidR="00000000" w:rsidDel="00000000" w:rsidP="00000000" w:rsidRDefault="00000000" w:rsidRPr="00000000" w14:paraId="000000B1">
            <w:pPr>
              <w:spacing w:after="0" w:lineRule="auto"/>
              <w:jc w:val="center"/>
              <w:rPr>
                <w:rFonts w:ascii="Rockwell" w:cs="Rockwell" w:eastAsia="Rockwell" w:hAnsi="Rockwell"/>
                <w:b w:val="1"/>
                <w:bCs w:val="1"/>
                <w:sz w:val="16"/>
                <w:szCs w:val="16"/>
              </w:rPr>
            </w:pPr>
            <w:r w:rsidDel="00000000" w:rsidR="00000000" w:rsidRPr="00000000">
              <w:rPr>
                <w:rFonts w:ascii="Rockwell" w:cs="Rockwell" w:eastAsia="Rockwell" w:hAnsi="Rockwell"/>
                <w:b w:val="1"/>
                <w:bCs w:val="1"/>
                <w:color w:val="000000"/>
                <w:sz w:val="16"/>
                <w:szCs w:val="16"/>
                <w:rtl w:val="0"/>
              </w:rPr>
              <w:t xml:space="preserve">19/06/2026</w:t>
            </w:r>
            <w:r w:rsidDel="00000000" w:rsidR="00000000" w:rsidRPr="00000000">
              <w:rPr>
                <w:rtl w:val="0"/>
              </w:rPr>
            </w:r>
          </w:p>
        </w:tc>
        <w:tc>
          <w:tcPr>
            <w:vAlign w:val="center"/>
          </w:tcPr>
          <w:p w:rsidR="00000000" w:rsidDel="00000000" w:rsidP="00000000" w:rsidRDefault="00000000" w:rsidRPr="00000000" w14:paraId="000000B2">
            <w:pPr>
              <w:spacing w:after="0" w:lineRule="auto"/>
              <w:jc w:val="both"/>
              <w:rPr>
                <w:sz w:val="16"/>
                <w:szCs w:val="16"/>
              </w:rPr>
            </w:pPr>
            <w:r w:rsidDel="00000000" w:rsidR="00000000" w:rsidRPr="00000000">
              <w:rPr>
                <w:b w:val="1"/>
                <w:bCs w:val="1"/>
                <w:sz w:val="16"/>
                <w:szCs w:val="16"/>
                <w:rtl w:val="0"/>
              </w:rPr>
              <w:t xml:space="preserve">Mayo:</w:t>
            </w:r>
            <w:r w:rsidDel="00000000" w:rsidR="00000000" w:rsidRPr="00000000">
              <w:rPr>
                <w:sz w:val="16"/>
                <w:szCs w:val="16"/>
                <w:rtl w:val="0"/>
              </w:rPr>
              <w:t xml:space="preserve"> 15 Día internacional de la familia. 25 día de la educación inicial. 31 día solidaridad y desastres naturales. </w:t>
            </w:r>
            <w:r w:rsidDel="00000000" w:rsidR="00000000" w:rsidRPr="00000000">
              <w:rPr>
                <w:b w:val="1"/>
                <w:bCs w:val="1"/>
                <w:sz w:val="16"/>
                <w:szCs w:val="16"/>
                <w:rtl w:val="0"/>
              </w:rPr>
              <w:t xml:space="preserve">Junio:</w:t>
            </w:r>
            <w:r w:rsidDel="00000000" w:rsidR="00000000" w:rsidRPr="00000000">
              <w:rPr>
                <w:sz w:val="16"/>
                <w:szCs w:val="16"/>
                <w:rtl w:val="0"/>
              </w:rPr>
              <w:t xml:space="preserve"> 5 día nacional del medio ambiente. 7 día de la bandera. 12 día contra el trabajo infantil. 16 día del padre. </w:t>
            </w:r>
          </w:p>
        </w:tc>
        <w:tc>
          <w:tcPr/>
          <w:p w:rsidR="00000000" w:rsidDel="00000000" w:rsidP="00000000" w:rsidRDefault="00000000" w:rsidRPr="00000000" w14:paraId="000000B3">
            <w:pPr>
              <w:spacing w:after="0" w:lineRule="auto"/>
              <w:jc w:val="both"/>
              <w:rPr>
                <w:sz w:val="16"/>
                <w:szCs w:val="16"/>
              </w:rPr>
            </w:pPr>
            <w:r w:rsidDel="00000000" w:rsidR="00000000" w:rsidRPr="00000000">
              <w:rPr>
                <w:sz w:val="16"/>
                <w:szCs w:val="16"/>
                <w:rtl w:val="0"/>
              </w:rPr>
              <w:t xml:space="preserve">Mayo 4ta. Semana de la educación artística. Organización de participación en FENCYT, crea y emprende. Juegos deportivos escolares. 25 día de la educación inicial. 31 simulacro nacional multi peligro. </w:t>
            </w:r>
          </w:p>
        </w:tc>
        <w:tc>
          <w:tcPr/>
          <w:p w:rsidR="00000000" w:rsidDel="00000000" w:rsidP="00000000" w:rsidRDefault="00000000" w:rsidRPr="00000000" w14:paraId="000000B4">
            <w:pPr>
              <w:spacing w:after="0" w:lineRule="auto"/>
              <w:jc w:val="both"/>
              <w:rPr>
                <w:sz w:val="16"/>
                <w:szCs w:val="16"/>
              </w:rPr>
            </w:pPr>
            <w:r w:rsidDel="00000000" w:rsidR="00000000" w:rsidRPr="00000000">
              <w:rPr>
                <w:b w:val="1"/>
                <w:bCs w:val="1"/>
                <w:sz w:val="16"/>
                <w:szCs w:val="16"/>
                <w:rtl w:val="0"/>
              </w:rPr>
              <w:t xml:space="preserve">Elaboramos material concreto para promover un aprendizaje dinámico y participativo</w:t>
            </w:r>
            <w:r w:rsidDel="00000000" w:rsidR="00000000" w:rsidRPr="00000000">
              <w:rPr>
                <w:sz w:val="16"/>
                <w:szCs w:val="16"/>
                <w:rtl w:val="0"/>
              </w:rPr>
              <w:t xml:space="preserve">. Aborda la creación de diversos materiales concretos, útiles para mejorar el aprendizaje y la participación escolar.</w:t>
            </w:r>
          </w:p>
        </w:tc>
      </w:tr>
      <w:tr>
        <w:trPr>
          <w:cantSplit w:val="0"/>
          <w:trHeight w:val="58" w:hRule="atLeast"/>
          <w:tblHeader w:val="0"/>
        </w:trPr>
        <w:tc>
          <w:tcPr>
            <w:vMerge w:val="continue"/>
            <w:vAlign w:val="cente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vAlign w:val="center"/>
          </w:tcPr>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after="0" w:line="276" w:lineRule="auto"/>
              <w:jc w:val="center"/>
              <w:rPr>
                <w:rFonts w:ascii="Rockwell" w:cs="Rockwell" w:eastAsia="Rockwell" w:hAnsi="Rockwell"/>
                <w:b w:val="1"/>
                <w:bCs w:val="1"/>
                <w:sz w:val="20"/>
                <w:szCs w:val="20"/>
              </w:rPr>
            </w:pPr>
            <w:r w:rsidDel="00000000" w:rsidR="00000000" w:rsidRPr="00000000">
              <w:rPr>
                <w:rFonts w:ascii="Rockwell" w:cs="Rockwell" w:eastAsia="Rockwell" w:hAnsi="Rockwell"/>
                <w:b w:val="1"/>
                <w:bCs w:val="1"/>
                <w:sz w:val="20"/>
                <w:szCs w:val="20"/>
                <w:rtl w:val="0"/>
              </w:rPr>
              <w:t xml:space="preserve">05</w:t>
            </w:r>
          </w:p>
        </w:tc>
        <w:tc>
          <w:tcPr>
            <w:vAlign w:val="center"/>
          </w:tcPr>
          <w:p w:rsidR="00000000" w:rsidDel="00000000" w:rsidP="00000000" w:rsidRDefault="00000000" w:rsidRPr="00000000" w14:paraId="000000B7">
            <w:pPr>
              <w:spacing w:after="0" w:lineRule="auto"/>
              <w:jc w:val="center"/>
              <w:rPr>
                <w:rFonts w:ascii="Rockwell" w:cs="Rockwell" w:eastAsia="Rockwell" w:hAnsi="Rockwell"/>
                <w:b w:val="1"/>
                <w:bCs w:val="1"/>
                <w:sz w:val="20"/>
                <w:szCs w:val="20"/>
              </w:rPr>
            </w:pPr>
            <w:r w:rsidDel="00000000" w:rsidR="00000000" w:rsidRPr="00000000">
              <w:rPr>
                <w:rFonts w:ascii="Rockwell" w:cs="Rockwell" w:eastAsia="Rockwell" w:hAnsi="Rockwell"/>
                <w:b w:val="1"/>
                <w:bCs w:val="1"/>
                <w:sz w:val="20"/>
                <w:szCs w:val="20"/>
                <w:rtl w:val="0"/>
              </w:rPr>
              <w:t xml:space="preserve">4</w:t>
            </w:r>
          </w:p>
        </w:tc>
        <w:tc>
          <w:tcPr>
            <w:vAlign w:val="center"/>
          </w:tcPr>
          <w:p w:rsidR="00000000" w:rsidDel="00000000" w:rsidP="00000000" w:rsidRDefault="00000000" w:rsidRPr="00000000" w14:paraId="000000B8">
            <w:pPr>
              <w:spacing w:after="0" w:lineRule="auto"/>
              <w:jc w:val="center"/>
              <w:rPr>
                <w:rFonts w:ascii="Rockwell" w:cs="Rockwell" w:eastAsia="Rockwell" w:hAnsi="Rockwell"/>
                <w:b w:val="1"/>
                <w:bCs w:val="1"/>
                <w:sz w:val="16"/>
                <w:szCs w:val="16"/>
              </w:rPr>
            </w:pPr>
            <w:r w:rsidDel="00000000" w:rsidR="00000000" w:rsidRPr="00000000">
              <w:rPr>
                <w:rFonts w:ascii="Rockwell" w:cs="Rockwell" w:eastAsia="Rockwell" w:hAnsi="Rockwell"/>
                <w:b w:val="1"/>
                <w:bCs w:val="1"/>
                <w:color w:val="000000"/>
                <w:sz w:val="16"/>
                <w:szCs w:val="16"/>
                <w:rtl w:val="0"/>
              </w:rPr>
              <w:t xml:space="preserve">22/06/2026</w:t>
            </w:r>
            <w:r w:rsidDel="00000000" w:rsidR="00000000" w:rsidRPr="00000000">
              <w:rPr>
                <w:rtl w:val="0"/>
              </w:rPr>
            </w:r>
          </w:p>
        </w:tc>
        <w:tc>
          <w:tcPr>
            <w:vAlign w:val="center"/>
          </w:tcPr>
          <w:p w:rsidR="00000000" w:rsidDel="00000000" w:rsidP="00000000" w:rsidRDefault="00000000" w:rsidRPr="00000000" w14:paraId="000000B9">
            <w:pPr>
              <w:spacing w:after="0" w:lineRule="auto"/>
              <w:jc w:val="center"/>
              <w:rPr>
                <w:rFonts w:ascii="Rockwell" w:cs="Rockwell" w:eastAsia="Rockwell" w:hAnsi="Rockwell"/>
                <w:b w:val="1"/>
                <w:bCs w:val="1"/>
                <w:sz w:val="16"/>
                <w:szCs w:val="16"/>
              </w:rPr>
            </w:pPr>
            <w:r w:rsidDel="00000000" w:rsidR="00000000" w:rsidRPr="00000000">
              <w:rPr>
                <w:rFonts w:ascii="Rockwell" w:cs="Rockwell" w:eastAsia="Rockwell" w:hAnsi="Rockwell"/>
                <w:b w:val="1"/>
                <w:bCs w:val="1"/>
                <w:color w:val="000000"/>
                <w:sz w:val="16"/>
                <w:szCs w:val="16"/>
                <w:rtl w:val="0"/>
              </w:rPr>
              <w:t xml:space="preserve">24/07/2026</w:t>
            </w:r>
            <w:r w:rsidDel="00000000" w:rsidR="00000000" w:rsidRPr="00000000">
              <w:rPr>
                <w:rtl w:val="0"/>
              </w:rPr>
            </w:r>
          </w:p>
        </w:tc>
        <w:tc>
          <w:tcPr>
            <w:vAlign w:val="center"/>
          </w:tcPr>
          <w:p w:rsidR="00000000" w:rsidDel="00000000" w:rsidP="00000000" w:rsidRDefault="00000000" w:rsidRPr="00000000" w14:paraId="000000BA">
            <w:pPr>
              <w:spacing w:after="0" w:lineRule="auto"/>
              <w:jc w:val="both"/>
              <w:rPr>
                <w:sz w:val="16"/>
                <w:szCs w:val="16"/>
              </w:rPr>
            </w:pPr>
            <w:r w:rsidDel="00000000" w:rsidR="00000000" w:rsidRPr="00000000">
              <w:rPr>
                <w:b w:val="1"/>
                <w:bCs w:val="1"/>
                <w:sz w:val="16"/>
                <w:szCs w:val="16"/>
                <w:rtl w:val="0"/>
              </w:rPr>
              <w:t xml:space="preserve">Junio:</w:t>
            </w:r>
            <w:r w:rsidDel="00000000" w:rsidR="00000000" w:rsidRPr="00000000">
              <w:rPr>
                <w:sz w:val="16"/>
                <w:szCs w:val="16"/>
                <w:rtl w:val="0"/>
              </w:rPr>
              <w:t xml:space="preserve"> 24 Día del campesino. 28 día nacional del ceviche. 29 día de san pedro y san pablo. </w:t>
            </w:r>
            <w:r w:rsidDel="00000000" w:rsidR="00000000" w:rsidRPr="00000000">
              <w:rPr>
                <w:b w:val="1"/>
                <w:bCs w:val="1"/>
                <w:sz w:val="16"/>
                <w:szCs w:val="16"/>
                <w:rtl w:val="0"/>
              </w:rPr>
              <w:t xml:space="preserve"> Julio:</w:t>
            </w:r>
            <w:r w:rsidDel="00000000" w:rsidR="00000000" w:rsidRPr="00000000">
              <w:rPr>
                <w:sz w:val="16"/>
                <w:szCs w:val="16"/>
                <w:rtl w:val="0"/>
              </w:rPr>
              <w:t xml:space="preserve"> 6 Día del maestro, 28 día de la proclamación. </w:t>
            </w:r>
          </w:p>
        </w:tc>
        <w:tc>
          <w:tcPr/>
          <w:p w:rsidR="00000000" w:rsidDel="00000000" w:rsidP="00000000" w:rsidRDefault="00000000" w:rsidRPr="00000000" w14:paraId="000000BB">
            <w:pPr>
              <w:spacing w:after="0" w:lineRule="auto"/>
              <w:jc w:val="both"/>
              <w:rPr>
                <w:sz w:val="16"/>
                <w:szCs w:val="16"/>
              </w:rPr>
            </w:pPr>
            <w:r w:rsidDel="00000000" w:rsidR="00000000" w:rsidRPr="00000000">
              <w:rPr>
                <w:sz w:val="16"/>
                <w:szCs w:val="16"/>
                <w:rtl w:val="0"/>
              </w:rPr>
              <w:t xml:space="preserve">Olimpiada de matemática, día del logro. Fase institucional de concursos escolares JMA y Crea y emprende. </w:t>
            </w:r>
          </w:p>
        </w:tc>
        <w:tc>
          <w:tcPr/>
          <w:p w:rsidR="00000000" w:rsidDel="00000000" w:rsidP="00000000" w:rsidRDefault="00000000" w:rsidRPr="00000000" w14:paraId="000000BC">
            <w:pPr>
              <w:spacing w:after="0" w:lineRule="auto"/>
              <w:jc w:val="both"/>
              <w:rPr>
                <w:sz w:val="16"/>
                <w:szCs w:val="16"/>
              </w:rPr>
            </w:pPr>
            <w:r w:rsidDel="00000000" w:rsidR="00000000" w:rsidRPr="00000000">
              <w:rPr>
                <w:b w:val="1"/>
                <w:bCs w:val="1"/>
                <w:sz w:val="16"/>
                <w:szCs w:val="16"/>
                <w:rtl w:val="0"/>
              </w:rPr>
              <w:t xml:space="preserve">Impulsamos el uso de estrategias de indagación para promover la innovación y creatividad</w:t>
            </w:r>
            <w:r w:rsidDel="00000000" w:rsidR="00000000" w:rsidRPr="00000000">
              <w:rPr>
                <w:sz w:val="16"/>
                <w:szCs w:val="16"/>
                <w:rtl w:val="0"/>
              </w:rPr>
              <w:t xml:space="preserve">:  Aborda la construcción activa del conocimiento a partir de la curiosidad – indagación científica, la observación y el cuestionamiento al interactuar con el mundo, exploración de la realidad.    </w:t>
            </w:r>
          </w:p>
        </w:tc>
      </w:tr>
      <w:tr>
        <w:trPr>
          <w:cantSplit w:val="0"/>
          <w:trHeight w:val="58" w:hRule="atLeast"/>
          <w:tblHeader w:val="0"/>
        </w:trPr>
        <w:tc>
          <w:tcPr>
            <w:vMerge w:val="restart"/>
            <w:shd w:fill="0070c0" w:val="clear"/>
            <w:vAlign w:val="center"/>
          </w:tcPr>
          <w:p w:rsidR="00000000" w:rsidDel="00000000" w:rsidP="00000000" w:rsidRDefault="00000000" w:rsidRPr="00000000" w14:paraId="000000BD">
            <w:pPr>
              <w:tabs>
                <w:tab w:val="left" w:leader="none" w:pos="2581"/>
              </w:tabs>
              <w:spacing w:before="10" w:lineRule="auto"/>
              <w:jc w:val="center"/>
              <w:rPr>
                <w:rFonts w:ascii="Rockwell" w:cs="Rockwell" w:eastAsia="Rockwell" w:hAnsi="Rockwell"/>
                <w:b w:val="1"/>
                <w:bCs w:val="1"/>
                <w:color w:val="ffffff"/>
                <w:sz w:val="20"/>
                <w:szCs w:val="20"/>
              </w:rPr>
            </w:pPr>
            <w:r w:rsidDel="00000000" w:rsidR="00000000" w:rsidRPr="00000000">
              <w:rPr>
                <w:rFonts w:ascii="Rockwell" w:cs="Rockwell" w:eastAsia="Rockwell" w:hAnsi="Rockwell"/>
                <w:b w:val="1"/>
                <w:bCs w:val="1"/>
                <w:color w:val="ffffff"/>
                <w:sz w:val="20"/>
                <w:szCs w:val="20"/>
                <w:rtl w:val="0"/>
              </w:rPr>
              <w:t xml:space="preserve">LECTIVO</w:t>
            </w:r>
          </w:p>
          <w:p w:rsidR="00000000" w:rsidDel="00000000" w:rsidP="00000000" w:rsidRDefault="00000000" w:rsidRPr="00000000" w14:paraId="000000BE">
            <w:pPr>
              <w:tabs>
                <w:tab w:val="left" w:leader="none" w:pos="2581"/>
              </w:tabs>
              <w:spacing w:before="10" w:lineRule="auto"/>
              <w:jc w:val="center"/>
              <w:rPr>
                <w:rFonts w:ascii="Rockwell" w:cs="Rockwell" w:eastAsia="Rockwell" w:hAnsi="Rockwell"/>
                <w:b w:val="1"/>
                <w:bCs w:val="1"/>
                <w:color w:val="ffffff"/>
                <w:sz w:val="20"/>
                <w:szCs w:val="20"/>
              </w:rPr>
            </w:pPr>
            <w:r w:rsidDel="00000000" w:rsidR="00000000" w:rsidRPr="00000000">
              <w:rPr>
                <w:rFonts w:ascii="Rockwell" w:cs="Rockwell" w:eastAsia="Rockwell" w:hAnsi="Rockwell"/>
                <w:b w:val="1"/>
                <w:bCs w:val="1"/>
                <w:color w:val="ffffff"/>
                <w:sz w:val="20"/>
                <w:szCs w:val="20"/>
                <w:rtl w:val="0"/>
              </w:rPr>
              <w:t xml:space="preserve">III</w:t>
            </w:r>
          </w:p>
          <w:p w:rsidR="00000000" w:rsidDel="00000000" w:rsidP="00000000" w:rsidRDefault="00000000" w:rsidRPr="00000000" w14:paraId="000000BF">
            <w:pPr>
              <w:spacing w:after="0" w:lineRule="auto"/>
              <w:jc w:val="center"/>
              <w:rPr>
                <w:rFonts w:ascii="Rockwell" w:cs="Rockwell" w:eastAsia="Rockwell" w:hAnsi="Rockwell"/>
                <w:sz w:val="20"/>
                <w:szCs w:val="20"/>
              </w:rPr>
            </w:pPr>
            <w:r w:rsidDel="00000000" w:rsidR="00000000" w:rsidRPr="00000000">
              <w:rPr>
                <w:rtl w:val="0"/>
              </w:rPr>
            </w:r>
          </w:p>
        </w:tc>
        <w:tc>
          <w:tcPr>
            <w:vAlign w:val="center"/>
          </w:tcPr>
          <w:p w:rsidR="00000000" w:rsidDel="00000000" w:rsidP="00000000" w:rsidRDefault="00000000" w:rsidRPr="00000000" w14:paraId="000000C0">
            <w:pPr>
              <w:spacing w:after="0" w:lineRule="auto"/>
              <w:jc w:val="center"/>
              <w:rPr>
                <w:rFonts w:ascii="Rockwell" w:cs="Rockwell" w:eastAsia="Rockwell" w:hAnsi="Rockwell"/>
                <w:b w:val="1"/>
                <w:bCs w:val="1"/>
                <w:sz w:val="20"/>
                <w:szCs w:val="20"/>
              </w:rPr>
            </w:pPr>
            <w:r w:rsidDel="00000000" w:rsidR="00000000" w:rsidRPr="00000000">
              <w:rPr>
                <w:rFonts w:ascii="Rockwell" w:cs="Rockwell" w:eastAsia="Rockwell" w:hAnsi="Rockwell"/>
                <w:b w:val="1"/>
                <w:bCs w:val="1"/>
                <w:sz w:val="20"/>
                <w:szCs w:val="20"/>
                <w:rtl w:val="0"/>
              </w:rPr>
              <w:t xml:space="preserve">04</w:t>
            </w:r>
          </w:p>
        </w:tc>
        <w:tc>
          <w:tcPr>
            <w:vAlign w:val="center"/>
          </w:tcPr>
          <w:p w:rsidR="00000000" w:rsidDel="00000000" w:rsidP="00000000" w:rsidRDefault="00000000" w:rsidRPr="00000000" w14:paraId="000000C1">
            <w:pPr>
              <w:spacing w:after="0" w:lineRule="auto"/>
              <w:jc w:val="center"/>
              <w:rPr>
                <w:rFonts w:ascii="Rockwell" w:cs="Rockwell" w:eastAsia="Rockwell" w:hAnsi="Rockwell"/>
                <w:b w:val="1"/>
                <w:bCs w:val="1"/>
                <w:sz w:val="20"/>
                <w:szCs w:val="20"/>
              </w:rPr>
            </w:pPr>
            <w:r w:rsidDel="00000000" w:rsidR="00000000" w:rsidRPr="00000000">
              <w:rPr>
                <w:rFonts w:ascii="Rockwell" w:cs="Rockwell" w:eastAsia="Rockwell" w:hAnsi="Rockwell"/>
                <w:b w:val="1"/>
                <w:bCs w:val="1"/>
                <w:sz w:val="20"/>
                <w:szCs w:val="20"/>
                <w:rtl w:val="0"/>
              </w:rPr>
              <w:t xml:space="preserve">5</w:t>
            </w:r>
          </w:p>
        </w:tc>
        <w:tc>
          <w:tcPr>
            <w:vAlign w:val="center"/>
          </w:tcPr>
          <w:p w:rsidR="00000000" w:rsidDel="00000000" w:rsidP="00000000" w:rsidRDefault="00000000" w:rsidRPr="00000000" w14:paraId="000000C2">
            <w:pPr>
              <w:spacing w:after="0" w:lineRule="auto"/>
              <w:jc w:val="center"/>
              <w:rPr>
                <w:rFonts w:ascii="Rockwell" w:cs="Rockwell" w:eastAsia="Rockwell" w:hAnsi="Rockwell"/>
                <w:b w:val="1"/>
                <w:bCs w:val="1"/>
                <w:sz w:val="16"/>
                <w:szCs w:val="16"/>
              </w:rPr>
            </w:pPr>
            <w:r w:rsidDel="00000000" w:rsidR="00000000" w:rsidRPr="00000000">
              <w:rPr>
                <w:rFonts w:ascii="Rockwell" w:cs="Rockwell" w:eastAsia="Rockwell" w:hAnsi="Rockwell"/>
                <w:b w:val="1"/>
                <w:bCs w:val="1"/>
                <w:color w:val="000000"/>
                <w:sz w:val="16"/>
                <w:szCs w:val="16"/>
                <w:rtl w:val="0"/>
              </w:rPr>
              <w:t xml:space="preserve">10/08/2026</w:t>
            </w:r>
            <w:r w:rsidDel="00000000" w:rsidR="00000000" w:rsidRPr="00000000">
              <w:rPr>
                <w:rtl w:val="0"/>
              </w:rPr>
            </w:r>
          </w:p>
        </w:tc>
        <w:tc>
          <w:tcPr>
            <w:vAlign w:val="center"/>
          </w:tcPr>
          <w:p w:rsidR="00000000" w:rsidDel="00000000" w:rsidP="00000000" w:rsidRDefault="00000000" w:rsidRPr="00000000" w14:paraId="000000C3">
            <w:pPr>
              <w:spacing w:after="0" w:lineRule="auto"/>
              <w:jc w:val="center"/>
              <w:rPr>
                <w:rFonts w:ascii="Rockwell" w:cs="Rockwell" w:eastAsia="Rockwell" w:hAnsi="Rockwell"/>
                <w:b w:val="1"/>
                <w:bCs w:val="1"/>
                <w:sz w:val="16"/>
                <w:szCs w:val="16"/>
              </w:rPr>
            </w:pPr>
            <w:r w:rsidDel="00000000" w:rsidR="00000000" w:rsidRPr="00000000">
              <w:rPr>
                <w:rFonts w:ascii="Rockwell" w:cs="Rockwell" w:eastAsia="Rockwell" w:hAnsi="Rockwell"/>
                <w:b w:val="1"/>
                <w:bCs w:val="1"/>
                <w:color w:val="000000"/>
                <w:sz w:val="16"/>
                <w:szCs w:val="16"/>
                <w:rtl w:val="0"/>
              </w:rPr>
              <w:t xml:space="preserve">04/09/2026</w:t>
            </w:r>
            <w:r w:rsidDel="00000000" w:rsidR="00000000" w:rsidRPr="00000000">
              <w:rPr>
                <w:rtl w:val="0"/>
              </w:rPr>
            </w:r>
          </w:p>
        </w:tc>
        <w:tc>
          <w:tcPr>
            <w:vAlign w:val="center"/>
          </w:tcPr>
          <w:p w:rsidR="00000000" w:rsidDel="00000000" w:rsidP="00000000" w:rsidRDefault="00000000" w:rsidRPr="00000000" w14:paraId="000000C4">
            <w:pPr>
              <w:spacing w:after="0" w:lineRule="auto"/>
              <w:jc w:val="both"/>
              <w:rPr>
                <w:sz w:val="16"/>
                <w:szCs w:val="16"/>
              </w:rPr>
            </w:pPr>
            <w:r w:rsidDel="00000000" w:rsidR="00000000" w:rsidRPr="00000000">
              <w:rPr>
                <w:b w:val="1"/>
                <w:bCs w:val="1"/>
                <w:sz w:val="16"/>
                <w:szCs w:val="16"/>
                <w:rtl w:val="0"/>
              </w:rPr>
              <w:t xml:space="preserve">Agosto:</w:t>
            </w:r>
            <w:r w:rsidDel="00000000" w:rsidR="00000000" w:rsidRPr="00000000">
              <w:rPr>
                <w:sz w:val="16"/>
                <w:szCs w:val="16"/>
                <w:rtl w:val="0"/>
              </w:rPr>
              <w:t xml:space="preserve"> 22 día mundial del folklore, 26 día del adulto mayor, 27 día de la defensa nacional. 30 santa Rosa de Lima. </w:t>
            </w:r>
            <w:r w:rsidDel="00000000" w:rsidR="00000000" w:rsidRPr="00000000">
              <w:rPr>
                <w:b w:val="1"/>
                <w:bCs w:val="1"/>
                <w:sz w:val="16"/>
                <w:szCs w:val="16"/>
                <w:rtl w:val="0"/>
              </w:rPr>
              <w:t xml:space="preserve">Septiembre</w:t>
            </w:r>
            <w:r w:rsidDel="00000000" w:rsidR="00000000" w:rsidRPr="00000000">
              <w:rPr>
                <w:sz w:val="16"/>
                <w:szCs w:val="16"/>
                <w:rtl w:val="0"/>
              </w:rPr>
              <w:t xml:space="preserve">: 1ra. Semana de la educación vial. 7 derechos cívicos de la mujer. 8 día internacional de la alfabetización. 2do domingo día de la familia. </w:t>
            </w:r>
          </w:p>
        </w:tc>
        <w:tc>
          <w:tcPr/>
          <w:p w:rsidR="00000000" w:rsidDel="00000000" w:rsidP="00000000" w:rsidRDefault="00000000" w:rsidRPr="00000000" w14:paraId="000000C5">
            <w:pPr>
              <w:spacing w:after="0" w:lineRule="auto"/>
              <w:jc w:val="both"/>
              <w:rPr>
                <w:sz w:val="16"/>
                <w:szCs w:val="16"/>
              </w:rPr>
            </w:pPr>
            <w:r w:rsidDel="00000000" w:rsidR="00000000" w:rsidRPr="00000000">
              <w:rPr>
                <w:sz w:val="16"/>
                <w:szCs w:val="16"/>
                <w:rtl w:val="0"/>
              </w:rPr>
              <w:t xml:space="preserve">15 agosto simulacro nacional multi peligro. </w:t>
            </w:r>
          </w:p>
          <w:p w:rsidR="00000000" w:rsidDel="00000000" w:rsidP="00000000" w:rsidRDefault="00000000" w:rsidRPr="00000000" w14:paraId="000000C6">
            <w:pPr>
              <w:spacing w:after="0" w:lineRule="auto"/>
              <w:jc w:val="both"/>
              <w:rPr>
                <w:sz w:val="16"/>
                <w:szCs w:val="16"/>
              </w:rPr>
            </w:pPr>
            <w:r w:rsidDel="00000000" w:rsidR="00000000" w:rsidRPr="00000000">
              <w:rPr>
                <w:sz w:val="16"/>
                <w:szCs w:val="16"/>
                <w:rtl w:val="0"/>
              </w:rPr>
              <w:t xml:space="preserve">Fase Institucional de EUREKA, ONEM, y juegos florales. </w:t>
            </w:r>
          </w:p>
          <w:p w:rsidR="00000000" w:rsidDel="00000000" w:rsidP="00000000" w:rsidRDefault="00000000" w:rsidRPr="00000000" w14:paraId="000000C7">
            <w:pPr>
              <w:spacing w:after="0" w:lineRule="auto"/>
              <w:jc w:val="both"/>
              <w:rPr>
                <w:sz w:val="16"/>
                <w:szCs w:val="16"/>
              </w:rPr>
            </w:pPr>
            <w:r w:rsidDel="00000000" w:rsidR="00000000" w:rsidRPr="00000000">
              <w:rPr>
                <w:sz w:val="16"/>
                <w:szCs w:val="16"/>
                <w:rtl w:val="0"/>
              </w:rPr>
              <w:t xml:space="preserve">8 de septiembre Maratón de lectura.</w:t>
            </w:r>
          </w:p>
        </w:tc>
        <w:tc>
          <w:tcPr/>
          <w:p w:rsidR="00000000" w:rsidDel="00000000" w:rsidP="00000000" w:rsidRDefault="00000000" w:rsidRPr="00000000" w14:paraId="000000C8">
            <w:pPr>
              <w:spacing w:after="0" w:lineRule="auto"/>
              <w:jc w:val="both"/>
              <w:rPr>
                <w:sz w:val="16"/>
                <w:szCs w:val="16"/>
              </w:rPr>
            </w:pPr>
            <w:r w:rsidDel="00000000" w:rsidR="00000000" w:rsidRPr="00000000">
              <w:rPr>
                <w:b w:val="1"/>
                <w:bCs w:val="1"/>
                <w:sz w:val="16"/>
                <w:szCs w:val="16"/>
                <w:rtl w:val="0"/>
              </w:rPr>
              <w:t xml:space="preserve">Impulsamos acciones para incorporar tecnologías digitales que contribuyan al desarrollo integral de aprendizajes</w:t>
            </w:r>
            <w:r w:rsidDel="00000000" w:rsidR="00000000" w:rsidRPr="00000000">
              <w:rPr>
                <w:sz w:val="16"/>
                <w:szCs w:val="16"/>
                <w:rtl w:val="0"/>
              </w:rPr>
              <w:t xml:space="preserve">: Aborda las diferentes técnicas digitales que ayudan a contribuir y consolidar las bases e impulsar el desarrollo de la informática a la educación.</w:t>
            </w:r>
          </w:p>
        </w:tc>
      </w:tr>
      <w:tr>
        <w:trPr>
          <w:cantSplit w:val="0"/>
          <w:trHeight w:val="172" w:hRule="atLeast"/>
          <w:tblHeader w:val="0"/>
        </w:trPr>
        <w:tc>
          <w:tcPr>
            <w:vMerge w:val="continue"/>
            <w:shd w:fill="0070c0" w:val="clear"/>
            <w:vAlign w:val="cente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vAlign w:val="center"/>
          </w:tcPr>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pacing w:after="0" w:line="276" w:lineRule="auto"/>
              <w:jc w:val="center"/>
              <w:rPr>
                <w:rFonts w:ascii="Rockwell" w:cs="Rockwell" w:eastAsia="Rockwell" w:hAnsi="Rockwell"/>
                <w:b w:val="1"/>
                <w:bCs w:val="1"/>
                <w:sz w:val="20"/>
                <w:szCs w:val="20"/>
              </w:rPr>
            </w:pPr>
            <w:r w:rsidDel="00000000" w:rsidR="00000000" w:rsidRPr="00000000">
              <w:rPr>
                <w:rFonts w:ascii="Rockwell" w:cs="Rockwell" w:eastAsia="Rockwell" w:hAnsi="Rockwell"/>
                <w:b w:val="1"/>
                <w:bCs w:val="1"/>
                <w:sz w:val="20"/>
                <w:szCs w:val="20"/>
                <w:rtl w:val="0"/>
              </w:rPr>
              <w:t xml:space="preserve">05</w:t>
            </w:r>
          </w:p>
        </w:tc>
        <w:tc>
          <w:tcPr>
            <w:vAlign w:val="center"/>
          </w:tcPr>
          <w:p w:rsidR="00000000" w:rsidDel="00000000" w:rsidP="00000000" w:rsidRDefault="00000000" w:rsidRPr="00000000" w14:paraId="000000CB">
            <w:pPr>
              <w:spacing w:after="0" w:lineRule="auto"/>
              <w:jc w:val="center"/>
              <w:rPr>
                <w:rFonts w:ascii="Rockwell" w:cs="Rockwell" w:eastAsia="Rockwell" w:hAnsi="Rockwell"/>
                <w:b w:val="1"/>
                <w:bCs w:val="1"/>
                <w:sz w:val="20"/>
                <w:szCs w:val="20"/>
              </w:rPr>
            </w:pPr>
            <w:r w:rsidDel="00000000" w:rsidR="00000000" w:rsidRPr="00000000">
              <w:rPr>
                <w:rFonts w:ascii="Rockwell" w:cs="Rockwell" w:eastAsia="Rockwell" w:hAnsi="Rockwell"/>
                <w:b w:val="1"/>
                <w:bCs w:val="1"/>
                <w:sz w:val="20"/>
                <w:szCs w:val="20"/>
                <w:rtl w:val="0"/>
              </w:rPr>
              <w:t xml:space="preserve">6</w:t>
            </w:r>
          </w:p>
        </w:tc>
        <w:tc>
          <w:tcPr>
            <w:vAlign w:val="center"/>
          </w:tcPr>
          <w:p w:rsidR="00000000" w:rsidDel="00000000" w:rsidP="00000000" w:rsidRDefault="00000000" w:rsidRPr="00000000" w14:paraId="000000CC">
            <w:pPr>
              <w:spacing w:after="0" w:lineRule="auto"/>
              <w:jc w:val="center"/>
              <w:rPr>
                <w:rFonts w:ascii="Rockwell" w:cs="Rockwell" w:eastAsia="Rockwell" w:hAnsi="Rockwell"/>
                <w:b w:val="1"/>
                <w:bCs w:val="1"/>
                <w:sz w:val="16"/>
                <w:szCs w:val="16"/>
              </w:rPr>
            </w:pPr>
            <w:r w:rsidDel="00000000" w:rsidR="00000000" w:rsidRPr="00000000">
              <w:rPr>
                <w:rFonts w:ascii="Rockwell" w:cs="Rockwell" w:eastAsia="Rockwell" w:hAnsi="Rockwell"/>
                <w:b w:val="1"/>
                <w:bCs w:val="1"/>
                <w:color w:val="000000"/>
                <w:sz w:val="16"/>
                <w:szCs w:val="16"/>
                <w:rtl w:val="0"/>
              </w:rPr>
              <w:t xml:space="preserve">07/09/2026</w:t>
            </w:r>
            <w:r w:rsidDel="00000000" w:rsidR="00000000" w:rsidRPr="00000000">
              <w:rPr>
                <w:rtl w:val="0"/>
              </w:rPr>
            </w:r>
          </w:p>
        </w:tc>
        <w:tc>
          <w:tcPr>
            <w:vAlign w:val="center"/>
          </w:tcPr>
          <w:p w:rsidR="00000000" w:rsidDel="00000000" w:rsidP="00000000" w:rsidRDefault="00000000" w:rsidRPr="00000000" w14:paraId="000000CD">
            <w:pPr>
              <w:spacing w:after="0" w:lineRule="auto"/>
              <w:jc w:val="center"/>
              <w:rPr>
                <w:rFonts w:ascii="Rockwell" w:cs="Rockwell" w:eastAsia="Rockwell" w:hAnsi="Rockwell"/>
                <w:b w:val="1"/>
                <w:bCs w:val="1"/>
                <w:sz w:val="16"/>
                <w:szCs w:val="16"/>
              </w:rPr>
            </w:pPr>
            <w:r w:rsidDel="00000000" w:rsidR="00000000" w:rsidRPr="00000000">
              <w:rPr>
                <w:rFonts w:ascii="Rockwell" w:cs="Rockwell" w:eastAsia="Rockwell" w:hAnsi="Rockwell"/>
                <w:b w:val="1"/>
                <w:bCs w:val="1"/>
                <w:color w:val="000000"/>
                <w:sz w:val="16"/>
                <w:szCs w:val="16"/>
                <w:rtl w:val="0"/>
              </w:rPr>
              <w:t xml:space="preserve">09/10/2026</w:t>
            </w:r>
            <w:r w:rsidDel="00000000" w:rsidR="00000000" w:rsidRPr="00000000">
              <w:rPr>
                <w:rtl w:val="0"/>
              </w:rPr>
            </w:r>
          </w:p>
        </w:tc>
        <w:tc>
          <w:tcPr>
            <w:vAlign w:val="center"/>
          </w:tcPr>
          <w:p w:rsidR="00000000" w:rsidDel="00000000" w:rsidP="00000000" w:rsidRDefault="00000000" w:rsidRPr="00000000" w14:paraId="000000CE">
            <w:pPr>
              <w:spacing w:after="0" w:lineRule="auto"/>
              <w:jc w:val="both"/>
              <w:rPr>
                <w:sz w:val="16"/>
                <w:szCs w:val="16"/>
              </w:rPr>
            </w:pPr>
            <w:r w:rsidDel="00000000" w:rsidR="00000000" w:rsidRPr="00000000">
              <w:rPr>
                <w:b w:val="1"/>
                <w:bCs w:val="1"/>
                <w:sz w:val="16"/>
                <w:szCs w:val="16"/>
                <w:rtl w:val="0"/>
              </w:rPr>
              <w:t xml:space="preserve">Septiembre</w:t>
            </w:r>
            <w:r w:rsidDel="00000000" w:rsidR="00000000" w:rsidRPr="00000000">
              <w:rPr>
                <w:sz w:val="16"/>
                <w:szCs w:val="16"/>
                <w:rtl w:val="0"/>
              </w:rPr>
              <w:t xml:space="preserve">: 3er martes día internacional de la paz. 16 día internacional de la capa de ozono. 23 día de la primavera y la juventud. 24 semana de los derechos humanos. 27 día mundial del turismo. </w:t>
            </w:r>
            <w:r w:rsidDel="00000000" w:rsidR="00000000" w:rsidRPr="00000000">
              <w:rPr>
                <w:b w:val="1"/>
                <w:bCs w:val="1"/>
                <w:sz w:val="16"/>
                <w:szCs w:val="16"/>
                <w:rtl w:val="0"/>
              </w:rPr>
              <w:t xml:space="preserve">Octubre:</w:t>
            </w:r>
            <w:r w:rsidDel="00000000" w:rsidR="00000000" w:rsidRPr="00000000">
              <w:rPr>
                <w:sz w:val="16"/>
                <w:szCs w:val="16"/>
                <w:rtl w:val="0"/>
              </w:rPr>
              <w:t xml:space="preserve"> 1 semana del niño. 5 aniversario del sacrificio de DAC. 8 combate de Angamos y día de la educación física. 2do miércoles día de la reducción de desastres. 12 descubrimiento de América. </w:t>
            </w:r>
          </w:p>
        </w:tc>
        <w:tc>
          <w:tcPr/>
          <w:p w:rsidR="00000000" w:rsidDel="00000000" w:rsidP="00000000" w:rsidRDefault="00000000" w:rsidRPr="00000000" w14:paraId="000000CF">
            <w:pPr>
              <w:spacing w:after="0" w:lineRule="auto"/>
              <w:jc w:val="both"/>
              <w:rPr>
                <w:sz w:val="16"/>
                <w:szCs w:val="16"/>
              </w:rPr>
            </w:pPr>
            <w:r w:rsidDel="00000000" w:rsidR="00000000" w:rsidRPr="00000000">
              <w:rPr>
                <w:sz w:val="16"/>
                <w:szCs w:val="16"/>
                <w:rtl w:val="0"/>
              </w:rPr>
              <w:t xml:space="preserve">Semana de la educación física del 2 al 8 de octubre. </w:t>
            </w:r>
          </w:p>
          <w:p w:rsidR="00000000" w:rsidDel="00000000" w:rsidP="00000000" w:rsidRDefault="00000000" w:rsidRPr="00000000" w14:paraId="000000D0">
            <w:pPr>
              <w:spacing w:after="0" w:lineRule="auto"/>
              <w:jc w:val="both"/>
              <w:rPr>
                <w:sz w:val="16"/>
                <w:szCs w:val="16"/>
              </w:rPr>
            </w:pPr>
            <w:r w:rsidDel="00000000" w:rsidR="00000000" w:rsidRPr="00000000">
              <w:rPr>
                <w:sz w:val="16"/>
                <w:szCs w:val="16"/>
                <w:rtl w:val="0"/>
              </w:rPr>
              <w:t xml:space="preserve">7 al 11 de octubre semana de la educación rural. </w:t>
            </w:r>
          </w:p>
          <w:p w:rsidR="00000000" w:rsidDel="00000000" w:rsidP="00000000" w:rsidRDefault="00000000" w:rsidRPr="00000000" w14:paraId="000000D1">
            <w:pPr>
              <w:spacing w:after="0" w:lineRule="auto"/>
              <w:jc w:val="both"/>
              <w:rPr>
                <w:sz w:val="16"/>
                <w:szCs w:val="16"/>
              </w:rPr>
            </w:pPr>
            <w:r w:rsidDel="00000000" w:rsidR="00000000" w:rsidRPr="00000000">
              <w:rPr>
                <w:rtl w:val="0"/>
              </w:rPr>
            </w:r>
          </w:p>
        </w:tc>
        <w:tc>
          <w:tcPr/>
          <w:p w:rsidR="00000000" w:rsidDel="00000000" w:rsidP="00000000" w:rsidRDefault="00000000" w:rsidRPr="00000000" w14:paraId="000000D2">
            <w:pPr>
              <w:spacing w:after="0" w:lineRule="auto"/>
              <w:jc w:val="both"/>
              <w:rPr>
                <w:sz w:val="16"/>
                <w:szCs w:val="16"/>
              </w:rPr>
            </w:pPr>
            <w:r w:rsidDel="00000000" w:rsidR="00000000" w:rsidRPr="00000000">
              <w:rPr>
                <w:b w:val="1"/>
                <w:bCs w:val="1"/>
                <w:sz w:val="16"/>
                <w:szCs w:val="16"/>
                <w:rtl w:val="0"/>
              </w:rPr>
              <w:t xml:space="preserve">Promovemos acciones recreativas y artísticas para una vida activa y saludable:</w:t>
            </w:r>
            <w:r w:rsidDel="00000000" w:rsidR="00000000" w:rsidRPr="00000000">
              <w:rPr>
                <w:sz w:val="16"/>
                <w:szCs w:val="16"/>
                <w:rtl w:val="0"/>
              </w:rPr>
              <w:t xml:space="preserve"> Aborda la práctica de actividades recreativas y artísticas integrándose en las diferentes competencias para fomentar el desarrollo creativo y cultural de los estudiantes.</w:t>
            </w:r>
          </w:p>
        </w:tc>
      </w:tr>
      <w:tr>
        <w:trPr>
          <w:cantSplit w:val="0"/>
          <w:trHeight w:val="58" w:hRule="atLeast"/>
          <w:tblHeader w:val="0"/>
        </w:trPr>
        <w:tc>
          <w:tcPr>
            <w:vMerge w:val="restart"/>
            <w:vAlign w:val="center"/>
          </w:tcPr>
          <w:p w:rsidR="00000000" w:rsidDel="00000000" w:rsidP="00000000" w:rsidRDefault="00000000" w:rsidRPr="00000000" w14:paraId="000000D3">
            <w:pPr>
              <w:spacing w:after="0" w:lineRule="auto"/>
              <w:jc w:val="center"/>
              <w:rPr>
                <w:rFonts w:ascii="Rockwell" w:cs="Rockwell" w:eastAsia="Rockwell" w:hAnsi="Rockwell"/>
                <w:sz w:val="20"/>
                <w:szCs w:val="20"/>
              </w:rPr>
            </w:pPr>
            <w:r w:rsidDel="00000000" w:rsidR="00000000" w:rsidRPr="00000000">
              <w:rPr>
                <w:rFonts w:ascii="Rockwell" w:cs="Rockwell" w:eastAsia="Rockwell" w:hAnsi="Rockwell"/>
                <w:sz w:val="20"/>
                <w:szCs w:val="20"/>
                <w:rtl w:val="0"/>
              </w:rPr>
              <w:t xml:space="preserve">LECTIVO</w:t>
            </w:r>
          </w:p>
          <w:p w:rsidR="00000000" w:rsidDel="00000000" w:rsidP="00000000" w:rsidRDefault="00000000" w:rsidRPr="00000000" w14:paraId="000000D4">
            <w:pPr>
              <w:spacing w:after="0" w:lineRule="auto"/>
              <w:jc w:val="center"/>
              <w:rPr>
                <w:rFonts w:ascii="Rockwell" w:cs="Rockwell" w:eastAsia="Rockwell" w:hAnsi="Rockwell"/>
                <w:sz w:val="20"/>
                <w:szCs w:val="20"/>
              </w:rPr>
            </w:pPr>
            <w:r w:rsidDel="00000000" w:rsidR="00000000" w:rsidRPr="00000000">
              <w:rPr>
                <w:rFonts w:ascii="Rockwell" w:cs="Rockwell" w:eastAsia="Rockwell" w:hAnsi="Rockwell"/>
                <w:sz w:val="20"/>
                <w:szCs w:val="20"/>
                <w:rtl w:val="0"/>
              </w:rPr>
              <w:t xml:space="preserve">IV</w:t>
            </w:r>
          </w:p>
          <w:p w:rsidR="00000000" w:rsidDel="00000000" w:rsidP="00000000" w:rsidRDefault="00000000" w:rsidRPr="00000000" w14:paraId="000000D5">
            <w:pPr>
              <w:spacing w:after="0" w:lineRule="auto"/>
              <w:jc w:val="center"/>
              <w:rPr>
                <w:rFonts w:ascii="Rockwell" w:cs="Rockwell" w:eastAsia="Rockwell" w:hAnsi="Rockwell"/>
                <w:sz w:val="20"/>
                <w:szCs w:val="20"/>
              </w:rPr>
            </w:pPr>
            <w:r w:rsidDel="00000000" w:rsidR="00000000" w:rsidRPr="00000000">
              <w:rPr>
                <w:rtl w:val="0"/>
              </w:rPr>
            </w:r>
          </w:p>
        </w:tc>
        <w:tc>
          <w:tcPr>
            <w:vAlign w:val="center"/>
          </w:tcPr>
          <w:p w:rsidR="00000000" w:rsidDel="00000000" w:rsidP="00000000" w:rsidRDefault="00000000" w:rsidRPr="00000000" w14:paraId="000000D6">
            <w:pPr>
              <w:spacing w:after="0" w:lineRule="auto"/>
              <w:jc w:val="center"/>
              <w:rPr>
                <w:rFonts w:ascii="Rockwell" w:cs="Rockwell" w:eastAsia="Rockwell" w:hAnsi="Rockwell"/>
                <w:b w:val="1"/>
                <w:bCs w:val="1"/>
                <w:sz w:val="20"/>
                <w:szCs w:val="20"/>
              </w:rPr>
            </w:pPr>
            <w:r w:rsidDel="00000000" w:rsidR="00000000" w:rsidRPr="00000000">
              <w:rPr>
                <w:rFonts w:ascii="Rockwell" w:cs="Rockwell" w:eastAsia="Rockwell" w:hAnsi="Rockwell"/>
                <w:b w:val="1"/>
                <w:bCs w:val="1"/>
                <w:sz w:val="20"/>
                <w:szCs w:val="20"/>
                <w:rtl w:val="0"/>
              </w:rPr>
              <w:t xml:space="preserve">04</w:t>
            </w:r>
          </w:p>
        </w:tc>
        <w:tc>
          <w:tcPr>
            <w:vAlign w:val="center"/>
          </w:tcPr>
          <w:p w:rsidR="00000000" w:rsidDel="00000000" w:rsidP="00000000" w:rsidRDefault="00000000" w:rsidRPr="00000000" w14:paraId="000000D7">
            <w:pPr>
              <w:spacing w:after="0" w:lineRule="auto"/>
              <w:jc w:val="center"/>
              <w:rPr>
                <w:rFonts w:ascii="Rockwell" w:cs="Rockwell" w:eastAsia="Rockwell" w:hAnsi="Rockwell"/>
                <w:b w:val="1"/>
                <w:bCs w:val="1"/>
                <w:sz w:val="20"/>
                <w:szCs w:val="20"/>
              </w:rPr>
            </w:pPr>
            <w:r w:rsidDel="00000000" w:rsidR="00000000" w:rsidRPr="00000000">
              <w:rPr>
                <w:rFonts w:ascii="Rockwell" w:cs="Rockwell" w:eastAsia="Rockwell" w:hAnsi="Rockwell"/>
                <w:b w:val="1"/>
                <w:bCs w:val="1"/>
                <w:sz w:val="20"/>
                <w:szCs w:val="20"/>
                <w:rtl w:val="0"/>
              </w:rPr>
              <w:t xml:space="preserve">7</w:t>
            </w:r>
          </w:p>
        </w:tc>
        <w:tc>
          <w:tcPr>
            <w:vAlign w:val="center"/>
          </w:tcPr>
          <w:p w:rsidR="00000000" w:rsidDel="00000000" w:rsidP="00000000" w:rsidRDefault="00000000" w:rsidRPr="00000000" w14:paraId="000000D8">
            <w:pPr>
              <w:spacing w:after="0" w:lineRule="auto"/>
              <w:jc w:val="center"/>
              <w:rPr>
                <w:rFonts w:ascii="Rockwell" w:cs="Rockwell" w:eastAsia="Rockwell" w:hAnsi="Rockwell"/>
                <w:b w:val="1"/>
                <w:bCs w:val="1"/>
                <w:sz w:val="16"/>
                <w:szCs w:val="16"/>
              </w:rPr>
            </w:pPr>
            <w:r w:rsidDel="00000000" w:rsidR="00000000" w:rsidRPr="00000000">
              <w:rPr>
                <w:rFonts w:ascii="Rockwell" w:cs="Rockwell" w:eastAsia="Rockwell" w:hAnsi="Rockwell"/>
                <w:b w:val="1"/>
                <w:bCs w:val="1"/>
                <w:color w:val="000000"/>
                <w:sz w:val="16"/>
                <w:szCs w:val="16"/>
                <w:rtl w:val="0"/>
              </w:rPr>
              <w:t xml:space="preserve">19/10/2026</w:t>
            </w:r>
            <w:r w:rsidDel="00000000" w:rsidR="00000000" w:rsidRPr="00000000">
              <w:rPr>
                <w:rtl w:val="0"/>
              </w:rPr>
            </w:r>
          </w:p>
        </w:tc>
        <w:tc>
          <w:tcPr>
            <w:vAlign w:val="center"/>
          </w:tcPr>
          <w:p w:rsidR="00000000" w:rsidDel="00000000" w:rsidP="00000000" w:rsidRDefault="00000000" w:rsidRPr="00000000" w14:paraId="000000D9">
            <w:pPr>
              <w:spacing w:after="0" w:lineRule="auto"/>
              <w:jc w:val="center"/>
              <w:rPr>
                <w:rFonts w:ascii="Rockwell" w:cs="Rockwell" w:eastAsia="Rockwell" w:hAnsi="Rockwell"/>
                <w:b w:val="1"/>
                <w:bCs w:val="1"/>
                <w:sz w:val="16"/>
                <w:szCs w:val="16"/>
              </w:rPr>
            </w:pPr>
            <w:r w:rsidDel="00000000" w:rsidR="00000000" w:rsidRPr="00000000">
              <w:rPr>
                <w:rFonts w:ascii="Rockwell" w:cs="Rockwell" w:eastAsia="Rockwell" w:hAnsi="Rockwell"/>
                <w:b w:val="1"/>
                <w:bCs w:val="1"/>
                <w:color w:val="000000"/>
                <w:sz w:val="16"/>
                <w:szCs w:val="16"/>
                <w:rtl w:val="0"/>
              </w:rPr>
              <w:t xml:space="preserve">13/11/2026</w:t>
            </w:r>
            <w:r w:rsidDel="00000000" w:rsidR="00000000" w:rsidRPr="00000000">
              <w:rPr>
                <w:rtl w:val="0"/>
              </w:rPr>
            </w:r>
          </w:p>
        </w:tc>
        <w:tc>
          <w:tcPr>
            <w:vAlign w:val="center"/>
          </w:tcPr>
          <w:p w:rsidR="00000000" w:rsidDel="00000000" w:rsidP="00000000" w:rsidRDefault="00000000" w:rsidRPr="00000000" w14:paraId="000000DA">
            <w:pPr>
              <w:spacing w:after="0" w:lineRule="auto"/>
              <w:jc w:val="both"/>
              <w:rPr>
                <w:sz w:val="16"/>
                <w:szCs w:val="16"/>
              </w:rPr>
            </w:pPr>
            <w:r w:rsidDel="00000000" w:rsidR="00000000" w:rsidRPr="00000000">
              <w:rPr>
                <w:b w:val="1"/>
                <w:bCs w:val="1"/>
                <w:sz w:val="16"/>
                <w:szCs w:val="16"/>
                <w:rtl w:val="0"/>
              </w:rPr>
              <w:t xml:space="preserve">Octubre:</w:t>
            </w:r>
            <w:r w:rsidDel="00000000" w:rsidR="00000000" w:rsidRPr="00000000">
              <w:rPr>
                <w:sz w:val="16"/>
                <w:szCs w:val="16"/>
                <w:rtl w:val="0"/>
              </w:rPr>
              <w:t xml:space="preserve"> 16 día mundial de la alimentación. 21 día del ahorro de energía. 31 día de la canción criolla. </w:t>
            </w:r>
            <w:r w:rsidDel="00000000" w:rsidR="00000000" w:rsidRPr="00000000">
              <w:rPr>
                <w:b w:val="1"/>
                <w:bCs w:val="1"/>
                <w:sz w:val="16"/>
                <w:szCs w:val="16"/>
                <w:rtl w:val="0"/>
              </w:rPr>
              <w:t xml:space="preserve">Noviembre:</w:t>
            </w:r>
            <w:r w:rsidDel="00000000" w:rsidR="00000000" w:rsidRPr="00000000">
              <w:rPr>
                <w:sz w:val="16"/>
                <w:szCs w:val="16"/>
                <w:rtl w:val="0"/>
              </w:rPr>
              <w:t xml:space="preserve"> 1 semana nacional forestal. 2 semanas de vida animal. 10 semana de la biblioteca escolar. </w:t>
            </w:r>
          </w:p>
        </w:tc>
        <w:tc>
          <w:tcPr/>
          <w:p w:rsidR="00000000" w:rsidDel="00000000" w:rsidP="00000000" w:rsidRDefault="00000000" w:rsidRPr="00000000" w14:paraId="000000DB">
            <w:pPr>
              <w:spacing w:after="0" w:lineRule="auto"/>
              <w:jc w:val="both"/>
              <w:rPr>
                <w:sz w:val="16"/>
                <w:szCs w:val="16"/>
              </w:rPr>
            </w:pPr>
            <w:r w:rsidDel="00000000" w:rsidR="00000000" w:rsidRPr="00000000">
              <w:rPr>
                <w:sz w:val="16"/>
                <w:szCs w:val="16"/>
                <w:rtl w:val="0"/>
              </w:rPr>
              <w:t xml:space="preserve">16 octubre día de la educación inclusiva. Semana de la educación ambiental. 05 noviembre simulacro nacional multi peligro. 12 noviembre día de la educación primaria. Elección de municipios escolares.</w:t>
            </w:r>
          </w:p>
        </w:tc>
        <w:tc>
          <w:tcPr/>
          <w:p w:rsidR="00000000" w:rsidDel="00000000" w:rsidP="00000000" w:rsidRDefault="00000000" w:rsidRPr="00000000" w14:paraId="000000DC">
            <w:pPr>
              <w:spacing w:after="0" w:lineRule="auto"/>
              <w:jc w:val="both"/>
              <w:rPr>
                <w:sz w:val="16"/>
                <w:szCs w:val="16"/>
              </w:rPr>
            </w:pPr>
            <w:r w:rsidDel="00000000" w:rsidR="00000000" w:rsidRPr="00000000">
              <w:rPr>
                <w:b w:val="1"/>
                <w:bCs w:val="1"/>
                <w:sz w:val="16"/>
                <w:szCs w:val="16"/>
                <w:rtl w:val="0"/>
              </w:rPr>
              <w:t xml:space="preserve">Fomentamos la práctica de valores ciudadanos para promover una convivencia democrática</w:t>
            </w:r>
            <w:r w:rsidDel="00000000" w:rsidR="00000000" w:rsidRPr="00000000">
              <w:rPr>
                <w:sz w:val="16"/>
                <w:szCs w:val="16"/>
                <w:rtl w:val="0"/>
              </w:rPr>
              <w:t xml:space="preserve">: Abordar la participación y la responsabilidad ciudadana con respeto e igualdad, en la toma de decisiones y la expresión de opiniones en la sociedad.</w:t>
            </w:r>
          </w:p>
        </w:tc>
      </w:tr>
      <w:tr>
        <w:trPr>
          <w:cantSplit w:val="0"/>
          <w:trHeight w:val="207" w:hRule="atLeast"/>
          <w:tblHeader w:val="0"/>
        </w:trPr>
        <w:tc>
          <w:tcPr>
            <w:vMerge w:val="continue"/>
            <w:vAlign w:val="cente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vAlign w:val="center"/>
          </w:tcPr>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pacing w:after="0" w:line="276" w:lineRule="auto"/>
              <w:jc w:val="center"/>
              <w:rPr>
                <w:rFonts w:ascii="Rockwell" w:cs="Rockwell" w:eastAsia="Rockwell" w:hAnsi="Rockwell"/>
                <w:b w:val="1"/>
                <w:bCs w:val="1"/>
                <w:sz w:val="20"/>
                <w:szCs w:val="20"/>
              </w:rPr>
            </w:pPr>
            <w:r w:rsidDel="00000000" w:rsidR="00000000" w:rsidRPr="00000000">
              <w:rPr>
                <w:rFonts w:ascii="Rockwell" w:cs="Rockwell" w:eastAsia="Rockwell" w:hAnsi="Rockwell"/>
                <w:b w:val="1"/>
                <w:bCs w:val="1"/>
                <w:sz w:val="20"/>
                <w:szCs w:val="20"/>
                <w:rtl w:val="0"/>
              </w:rPr>
              <w:t xml:space="preserve">05</w:t>
            </w:r>
          </w:p>
        </w:tc>
        <w:tc>
          <w:tcPr>
            <w:vAlign w:val="center"/>
          </w:tcPr>
          <w:p w:rsidR="00000000" w:rsidDel="00000000" w:rsidP="00000000" w:rsidRDefault="00000000" w:rsidRPr="00000000" w14:paraId="000000DF">
            <w:pPr>
              <w:spacing w:after="0" w:lineRule="auto"/>
              <w:jc w:val="center"/>
              <w:rPr>
                <w:rFonts w:ascii="Rockwell" w:cs="Rockwell" w:eastAsia="Rockwell" w:hAnsi="Rockwell"/>
                <w:b w:val="1"/>
                <w:bCs w:val="1"/>
                <w:sz w:val="20"/>
                <w:szCs w:val="20"/>
              </w:rPr>
            </w:pPr>
            <w:r w:rsidDel="00000000" w:rsidR="00000000" w:rsidRPr="00000000">
              <w:rPr>
                <w:rFonts w:ascii="Rockwell" w:cs="Rockwell" w:eastAsia="Rockwell" w:hAnsi="Rockwell"/>
                <w:b w:val="1"/>
                <w:bCs w:val="1"/>
                <w:sz w:val="20"/>
                <w:szCs w:val="20"/>
                <w:rtl w:val="0"/>
              </w:rPr>
              <w:t xml:space="preserve">8</w:t>
            </w:r>
          </w:p>
        </w:tc>
        <w:tc>
          <w:tcPr>
            <w:vAlign w:val="center"/>
          </w:tcPr>
          <w:p w:rsidR="00000000" w:rsidDel="00000000" w:rsidP="00000000" w:rsidRDefault="00000000" w:rsidRPr="00000000" w14:paraId="000000E0">
            <w:pPr>
              <w:spacing w:after="0" w:lineRule="auto"/>
              <w:jc w:val="center"/>
              <w:rPr>
                <w:rFonts w:ascii="Rockwell" w:cs="Rockwell" w:eastAsia="Rockwell" w:hAnsi="Rockwell"/>
                <w:b w:val="1"/>
                <w:bCs w:val="1"/>
                <w:sz w:val="16"/>
                <w:szCs w:val="16"/>
              </w:rPr>
            </w:pPr>
            <w:r w:rsidDel="00000000" w:rsidR="00000000" w:rsidRPr="00000000">
              <w:rPr>
                <w:rFonts w:ascii="Rockwell" w:cs="Rockwell" w:eastAsia="Rockwell" w:hAnsi="Rockwell"/>
                <w:b w:val="1"/>
                <w:bCs w:val="1"/>
                <w:color w:val="000000"/>
                <w:sz w:val="16"/>
                <w:szCs w:val="16"/>
                <w:rtl w:val="0"/>
              </w:rPr>
              <w:t xml:space="preserve">16/11/2026</w:t>
            </w:r>
            <w:r w:rsidDel="00000000" w:rsidR="00000000" w:rsidRPr="00000000">
              <w:rPr>
                <w:rtl w:val="0"/>
              </w:rPr>
            </w:r>
          </w:p>
        </w:tc>
        <w:tc>
          <w:tcPr>
            <w:vAlign w:val="center"/>
          </w:tcPr>
          <w:p w:rsidR="00000000" w:rsidDel="00000000" w:rsidP="00000000" w:rsidRDefault="00000000" w:rsidRPr="00000000" w14:paraId="000000E1">
            <w:pPr>
              <w:spacing w:after="0" w:lineRule="auto"/>
              <w:jc w:val="center"/>
              <w:rPr>
                <w:rFonts w:ascii="Rockwell" w:cs="Rockwell" w:eastAsia="Rockwell" w:hAnsi="Rockwell"/>
                <w:b w:val="1"/>
                <w:bCs w:val="1"/>
                <w:sz w:val="16"/>
                <w:szCs w:val="16"/>
              </w:rPr>
            </w:pPr>
            <w:r w:rsidDel="00000000" w:rsidR="00000000" w:rsidRPr="00000000">
              <w:rPr>
                <w:rFonts w:ascii="Rockwell" w:cs="Rockwell" w:eastAsia="Rockwell" w:hAnsi="Rockwell"/>
                <w:b w:val="1"/>
                <w:bCs w:val="1"/>
                <w:color w:val="000000"/>
                <w:sz w:val="16"/>
                <w:szCs w:val="16"/>
                <w:rtl w:val="0"/>
              </w:rPr>
              <w:t xml:space="preserve">18/12/2026</w:t>
            </w:r>
            <w:r w:rsidDel="00000000" w:rsidR="00000000" w:rsidRPr="00000000">
              <w:rPr>
                <w:rtl w:val="0"/>
              </w:rPr>
            </w:r>
          </w:p>
        </w:tc>
        <w:tc>
          <w:tcPr>
            <w:vAlign w:val="center"/>
          </w:tcPr>
          <w:p w:rsidR="00000000" w:rsidDel="00000000" w:rsidP="00000000" w:rsidRDefault="00000000" w:rsidRPr="00000000" w14:paraId="000000E2">
            <w:pPr>
              <w:spacing w:after="0" w:lineRule="auto"/>
              <w:jc w:val="both"/>
              <w:rPr>
                <w:sz w:val="16"/>
                <w:szCs w:val="16"/>
              </w:rPr>
            </w:pPr>
            <w:r w:rsidDel="00000000" w:rsidR="00000000" w:rsidRPr="00000000">
              <w:rPr>
                <w:b w:val="1"/>
                <w:bCs w:val="1"/>
                <w:sz w:val="16"/>
                <w:szCs w:val="16"/>
                <w:rtl w:val="0"/>
              </w:rPr>
              <w:t xml:space="preserve">Noviembre:</w:t>
            </w:r>
            <w:r w:rsidDel="00000000" w:rsidR="00000000" w:rsidRPr="00000000">
              <w:rPr>
                <w:sz w:val="16"/>
                <w:szCs w:val="16"/>
                <w:rtl w:val="0"/>
              </w:rPr>
              <w:t xml:space="preserve"> 20 derechos del niño.  </w:t>
            </w:r>
            <w:r w:rsidDel="00000000" w:rsidR="00000000" w:rsidRPr="00000000">
              <w:rPr>
                <w:b w:val="1"/>
                <w:bCs w:val="1"/>
                <w:sz w:val="16"/>
                <w:szCs w:val="16"/>
                <w:rtl w:val="0"/>
              </w:rPr>
              <w:t xml:space="preserve">Diciembre:</w:t>
            </w:r>
            <w:r w:rsidDel="00000000" w:rsidR="00000000" w:rsidRPr="00000000">
              <w:rPr>
                <w:sz w:val="16"/>
                <w:szCs w:val="16"/>
                <w:rtl w:val="0"/>
              </w:rPr>
              <w:t xml:space="preserve"> 10 declaración de los derechos humanos. 25 navidad </w:t>
            </w:r>
          </w:p>
        </w:tc>
        <w:tc>
          <w:tcPr/>
          <w:p w:rsidR="00000000" w:rsidDel="00000000" w:rsidP="00000000" w:rsidRDefault="00000000" w:rsidRPr="00000000" w14:paraId="000000E3">
            <w:pPr>
              <w:spacing w:after="0" w:lineRule="auto"/>
              <w:jc w:val="both"/>
              <w:rPr>
                <w:sz w:val="16"/>
                <w:szCs w:val="16"/>
              </w:rPr>
            </w:pPr>
            <w:r w:rsidDel="00000000" w:rsidR="00000000" w:rsidRPr="00000000">
              <w:rPr>
                <w:sz w:val="16"/>
                <w:szCs w:val="16"/>
                <w:rtl w:val="0"/>
              </w:rPr>
              <w:t xml:space="preserve">Día del Logro. Evaluación de Logros de aprendizaje (ENLA). Concurso el Perú Lee. Evaluación de salida. </w:t>
            </w:r>
          </w:p>
        </w:tc>
        <w:tc>
          <w:tcPr/>
          <w:p w:rsidR="00000000" w:rsidDel="00000000" w:rsidP="00000000" w:rsidRDefault="00000000" w:rsidRPr="00000000" w14:paraId="000000E4">
            <w:pPr>
              <w:spacing w:after="0" w:lineRule="auto"/>
              <w:jc w:val="both"/>
              <w:rPr>
                <w:sz w:val="16"/>
                <w:szCs w:val="16"/>
              </w:rPr>
            </w:pPr>
            <w:r w:rsidDel="00000000" w:rsidR="00000000" w:rsidRPr="00000000">
              <w:rPr>
                <w:b w:val="1"/>
                <w:bCs w:val="1"/>
                <w:sz w:val="16"/>
                <w:szCs w:val="16"/>
                <w:rtl w:val="0"/>
              </w:rPr>
              <w:t xml:space="preserve">Reflexionamos sobre nuestros logros para evaluar el cumplimiento de metas:</w:t>
            </w:r>
            <w:r w:rsidDel="00000000" w:rsidR="00000000" w:rsidRPr="00000000">
              <w:rPr>
                <w:sz w:val="16"/>
                <w:szCs w:val="16"/>
                <w:rtl w:val="0"/>
              </w:rPr>
              <w:t xml:space="preserve">  Aborda la reflexión y la autoevaluación sobre el progreso y logro de sus metas, promoviendo el intercambio de experiencias.</w:t>
            </w:r>
          </w:p>
        </w:tc>
      </w:tr>
    </w:tbl>
    <w:p w:rsidR="00000000" w:rsidDel="00000000" w:rsidP="00000000" w:rsidRDefault="00000000" w:rsidRPr="00000000" w14:paraId="000000E5">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E6">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E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72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CALENDARIZACIÓN:</w:t>
      </w:r>
    </w:p>
    <w:tbl>
      <w:tblPr>
        <w:tblStyle w:val="Table4"/>
        <w:tblW w:w="13890.0" w:type="dxa"/>
        <w:jc w:val="left"/>
        <w:tblBorders>
          <w:top w:color="4472c4" w:space="0" w:sz="12" w:val="single"/>
          <w:left w:color="4472c4" w:space="0" w:sz="12" w:val="single"/>
          <w:bottom w:color="4472c4" w:space="0" w:sz="12" w:val="single"/>
          <w:right w:color="4472c4" w:space="0" w:sz="12" w:val="single"/>
          <w:insideH w:color="4472c4" w:space="0" w:sz="12" w:val="single"/>
          <w:insideV w:color="4472c4" w:space="0" w:sz="12" w:val="single"/>
        </w:tblBorders>
        <w:tblLayout w:type="fixed"/>
        <w:tblLook w:val="0400"/>
      </w:tblPr>
      <w:tblGrid>
        <w:gridCol w:w="1170"/>
        <w:gridCol w:w="930"/>
        <w:gridCol w:w="855"/>
        <w:gridCol w:w="855"/>
        <w:gridCol w:w="855"/>
        <w:gridCol w:w="990"/>
        <w:gridCol w:w="855"/>
        <w:gridCol w:w="855"/>
        <w:gridCol w:w="990"/>
        <w:gridCol w:w="855"/>
        <w:gridCol w:w="855"/>
        <w:gridCol w:w="990"/>
        <w:gridCol w:w="855"/>
        <w:gridCol w:w="990"/>
        <w:gridCol w:w="990"/>
        <w:tblGridChange w:id="0">
          <w:tblGrid>
            <w:gridCol w:w="1170"/>
            <w:gridCol w:w="930"/>
            <w:gridCol w:w="855"/>
            <w:gridCol w:w="855"/>
            <w:gridCol w:w="855"/>
            <w:gridCol w:w="990"/>
            <w:gridCol w:w="855"/>
            <w:gridCol w:w="855"/>
            <w:gridCol w:w="990"/>
            <w:gridCol w:w="855"/>
            <w:gridCol w:w="855"/>
            <w:gridCol w:w="990"/>
            <w:gridCol w:w="855"/>
            <w:gridCol w:w="990"/>
            <w:gridCol w:w="990"/>
          </w:tblGrid>
        </w:tblGridChange>
      </w:tblGrid>
      <w:tr>
        <w:trPr>
          <w:cantSplit w:val="0"/>
          <w:trHeight w:val="748" w:hRule="atLeast"/>
          <w:tblHeader w:val="0"/>
        </w:trPr>
        <w:tc>
          <w:tcPr>
            <w:shd w:fill="2e75b5" w:val="clear"/>
            <w:vAlign w:val="center"/>
          </w:tcPr>
          <w:p w:rsidR="00000000" w:rsidDel="00000000" w:rsidP="00000000" w:rsidRDefault="00000000" w:rsidRPr="00000000" w14:paraId="000000E8">
            <w:pPr>
              <w:pBdr>
                <w:top w:space="0" w:sz="0" w:val="nil"/>
                <w:left w:space="0" w:sz="0" w:val="nil"/>
                <w:bottom w:space="0" w:sz="0" w:val="nil"/>
                <w:right w:space="0" w:sz="0" w:val="nil"/>
                <w:between w:space="0" w:sz="0" w:val="nil"/>
              </w:pBdr>
              <w:ind w:left="29" w:firstLine="0"/>
              <w:jc w:val="center"/>
              <w:rPr>
                <w:rFonts w:ascii="Architects Daughter" w:cs="Architects Daughter" w:eastAsia="Architects Daughter" w:hAnsi="Architects Daughter"/>
                <w:color w:val="0d0d0d"/>
                <w:sz w:val="18"/>
                <w:szCs w:val="18"/>
              </w:rPr>
            </w:pPr>
            <w:bookmarkStart w:colFirst="0" w:colLast="0" w:name="_heading=h.x3xe05yyr4qp" w:id="2"/>
            <w:bookmarkEnd w:id="2"/>
            <w:r w:rsidDel="00000000" w:rsidR="00000000" w:rsidRPr="00000000">
              <w:rPr>
                <w:rFonts w:ascii="Architects Daughter" w:cs="Architects Daughter" w:eastAsia="Architects Daughter" w:hAnsi="Architects Daughter"/>
                <w:color w:val="0d0d0d"/>
                <w:sz w:val="18"/>
                <w:szCs w:val="18"/>
                <w:rtl w:val="0"/>
              </w:rPr>
              <w:t xml:space="preserve">BIMESTRES</w:t>
            </w:r>
          </w:p>
        </w:tc>
        <w:tc>
          <w:tcPr>
            <w:shd w:fill="d9e2f3" w:val="clear"/>
            <w:vAlign w:val="center"/>
          </w:tcPr>
          <w:p w:rsidR="00000000" w:rsidDel="00000000" w:rsidP="00000000" w:rsidRDefault="00000000" w:rsidRPr="00000000" w14:paraId="000000E9">
            <w:pPr>
              <w:pBdr>
                <w:top w:space="0" w:sz="0" w:val="nil"/>
                <w:left w:space="0" w:sz="0" w:val="nil"/>
                <w:bottom w:space="0" w:sz="0" w:val="nil"/>
                <w:right w:space="0" w:sz="0" w:val="nil"/>
                <w:between w:space="0" w:sz="0" w:val="nil"/>
              </w:pBdr>
              <w:jc w:val="center"/>
              <w:rPr>
                <w:rFonts w:ascii="Architects Daughter" w:cs="Architects Daughter" w:eastAsia="Architects Daughter" w:hAnsi="Architects Daughter"/>
                <w:color w:val="0d0d0d"/>
                <w:sz w:val="18"/>
                <w:szCs w:val="18"/>
              </w:rPr>
            </w:pPr>
            <w:r w:rsidDel="00000000" w:rsidR="00000000" w:rsidRPr="00000000">
              <w:rPr>
                <w:rFonts w:ascii="Architects Daughter" w:cs="Architects Daughter" w:eastAsia="Architects Daughter" w:hAnsi="Architects Daughter"/>
                <w:color w:val="0d0d0d"/>
                <w:sz w:val="18"/>
                <w:szCs w:val="18"/>
                <w:rtl w:val="0"/>
              </w:rPr>
              <w:t xml:space="preserve">SEMANA DE GESTIÓN</w:t>
            </w:r>
          </w:p>
        </w:tc>
        <w:tc>
          <w:tcPr>
            <w:gridSpan w:val="3"/>
            <w:shd w:fill="99ffcc" w:val="clear"/>
            <w:vAlign w:val="center"/>
          </w:tcPr>
          <w:p w:rsidR="00000000" w:rsidDel="00000000" w:rsidP="00000000" w:rsidRDefault="00000000" w:rsidRPr="00000000" w14:paraId="000000EA">
            <w:pPr>
              <w:pBdr>
                <w:top w:space="0" w:sz="0" w:val="nil"/>
                <w:left w:space="0" w:sz="0" w:val="nil"/>
                <w:bottom w:space="0" w:sz="0" w:val="nil"/>
                <w:right w:space="0" w:sz="0" w:val="nil"/>
                <w:between w:space="0" w:sz="0" w:val="nil"/>
              </w:pBdr>
              <w:jc w:val="center"/>
              <w:rPr>
                <w:rFonts w:ascii="Architects Daughter" w:cs="Architects Daughter" w:eastAsia="Architects Daughter" w:hAnsi="Architects Daughter"/>
                <w:color w:val="0d0d0d"/>
                <w:sz w:val="18"/>
                <w:szCs w:val="18"/>
              </w:rPr>
            </w:pPr>
            <w:r w:rsidDel="00000000" w:rsidR="00000000" w:rsidRPr="00000000">
              <w:rPr>
                <w:rFonts w:ascii="Architects Daughter" w:cs="Architects Daughter" w:eastAsia="Architects Daughter" w:hAnsi="Architects Daughter"/>
                <w:color w:val="0d0d0d"/>
                <w:sz w:val="18"/>
                <w:szCs w:val="18"/>
                <w:rtl w:val="0"/>
              </w:rPr>
              <w:t xml:space="preserve">I</w:t>
            </w:r>
          </w:p>
          <w:p w:rsidR="00000000" w:rsidDel="00000000" w:rsidP="00000000" w:rsidRDefault="00000000" w:rsidRPr="00000000" w14:paraId="000000EB">
            <w:pPr>
              <w:pBdr>
                <w:top w:space="0" w:sz="0" w:val="nil"/>
                <w:left w:space="0" w:sz="0" w:val="nil"/>
                <w:bottom w:space="0" w:sz="0" w:val="nil"/>
                <w:right w:space="0" w:sz="0" w:val="nil"/>
                <w:between w:space="0" w:sz="0" w:val="nil"/>
              </w:pBdr>
              <w:jc w:val="center"/>
              <w:rPr>
                <w:rFonts w:ascii="Architects Daughter" w:cs="Architects Daughter" w:eastAsia="Architects Daughter" w:hAnsi="Architects Daughter"/>
                <w:color w:val="0d0d0d"/>
                <w:sz w:val="18"/>
                <w:szCs w:val="18"/>
              </w:rPr>
            </w:pPr>
            <w:r w:rsidDel="00000000" w:rsidR="00000000" w:rsidRPr="00000000">
              <w:rPr>
                <w:rFonts w:ascii="Architects Daughter" w:cs="Architects Daughter" w:eastAsia="Architects Daughter" w:hAnsi="Architects Daughter"/>
                <w:color w:val="0d0d0d"/>
                <w:sz w:val="18"/>
                <w:szCs w:val="18"/>
                <w:rtl w:val="0"/>
              </w:rPr>
              <w:t xml:space="preserve">BIMESTRE</w:t>
            </w:r>
          </w:p>
        </w:tc>
        <w:tc>
          <w:tcPr>
            <w:shd w:fill="d9e2f3" w:val="clear"/>
            <w:vAlign w:val="center"/>
          </w:tcPr>
          <w:p w:rsidR="00000000" w:rsidDel="00000000" w:rsidP="00000000" w:rsidRDefault="00000000" w:rsidRPr="00000000" w14:paraId="000000EE">
            <w:pPr>
              <w:pBdr>
                <w:top w:space="0" w:sz="0" w:val="nil"/>
                <w:left w:space="0" w:sz="0" w:val="nil"/>
                <w:bottom w:space="0" w:sz="0" w:val="nil"/>
                <w:right w:space="0" w:sz="0" w:val="nil"/>
                <w:between w:space="0" w:sz="0" w:val="nil"/>
              </w:pBdr>
              <w:jc w:val="center"/>
              <w:rPr>
                <w:rFonts w:ascii="Architects Daughter" w:cs="Architects Daughter" w:eastAsia="Architects Daughter" w:hAnsi="Architects Daughter"/>
                <w:color w:val="0d0d0d"/>
                <w:sz w:val="18"/>
                <w:szCs w:val="18"/>
              </w:rPr>
            </w:pPr>
            <w:r w:rsidDel="00000000" w:rsidR="00000000" w:rsidRPr="00000000">
              <w:rPr>
                <w:rFonts w:ascii="Architects Daughter" w:cs="Architects Daughter" w:eastAsia="Architects Daughter" w:hAnsi="Architects Daughter"/>
                <w:color w:val="0d0d0d"/>
                <w:sz w:val="18"/>
                <w:szCs w:val="18"/>
                <w:rtl w:val="0"/>
              </w:rPr>
              <w:t xml:space="preserve">SEMANA DE GESTIÓN</w:t>
            </w:r>
          </w:p>
        </w:tc>
        <w:tc>
          <w:tcPr>
            <w:gridSpan w:val="2"/>
            <w:shd w:fill="2e75b5" w:val="clear"/>
            <w:vAlign w:val="center"/>
          </w:tcPr>
          <w:p w:rsidR="00000000" w:rsidDel="00000000" w:rsidP="00000000" w:rsidRDefault="00000000" w:rsidRPr="00000000" w14:paraId="000000EF">
            <w:pPr>
              <w:pBdr>
                <w:top w:space="0" w:sz="0" w:val="nil"/>
                <w:left w:space="0" w:sz="0" w:val="nil"/>
                <w:bottom w:space="0" w:sz="0" w:val="nil"/>
                <w:right w:space="0" w:sz="0" w:val="nil"/>
                <w:between w:space="0" w:sz="0" w:val="nil"/>
              </w:pBdr>
              <w:jc w:val="center"/>
              <w:rPr>
                <w:rFonts w:ascii="Architects Daughter" w:cs="Architects Daughter" w:eastAsia="Architects Daughter" w:hAnsi="Architects Daughter"/>
                <w:color w:val="0d0d0d"/>
                <w:sz w:val="18"/>
                <w:szCs w:val="18"/>
              </w:rPr>
            </w:pPr>
            <w:r w:rsidDel="00000000" w:rsidR="00000000" w:rsidRPr="00000000">
              <w:rPr>
                <w:rFonts w:ascii="Architects Daughter" w:cs="Architects Daughter" w:eastAsia="Architects Daughter" w:hAnsi="Architects Daughter"/>
                <w:color w:val="0d0d0d"/>
                <w:sz w:val="18"/>
                <w:szCs w:val="18"/>
                <w:rtl w:val="0"/>
              </w:rPr>
              <w:t xml:space="preserve">II</w:t>
            </w:r>
          </w:p>
          <w:p w:rsidR="00000000" w:rsidDel="00000000" w:rsidP="00000000" w:rsidRDefault="00000000" w:rsidRPr="00000000" w14:paraId="000000F0">
            <w:pPr>
              <w:pBdr>
                <w:top w:space="0" w:sz="0" w:val="nil"/>
                <w:left w:space="0" w:sz="0" w:val="nil"/>
                <w:bottom w:space="0" w:sz="0" w:val="nil"/>
                <w:right w:space="0" w:sz="0" w:val="nil"/>
                <w:between w:space="0" w:sz="0" w:val="nil"/>
              </w:pBdr>
              <w:jc w:val="center"/>
              <w:rPr>
                <w:rFonts w:ascii="Architects Daughter" w:cs="Architects Daughter" w:eastAsia="Architects Daughter" w:hAnsi="Architects Daughter"/>
                <w:color w:val="0d0d0d"/>
                <w:sz w:val="18"/>
                <w:szCs w:val="18"/>
              </w:rPr>
            </w:pPr>
            <w:r w:rsidDel="00000000" w:rsidR="00000000" w:rsidRPr="00000000">
              <w:rPr>
                <w:rFonts w:ascii="Architects Daughter" w:cs="Architects Daughter" w:eastAsia="Architects Daughter" w:hAnsi="Architects Daughter"/>
                <w:color w:val="0d0d0d"/>
                <w:sz w:val="18"/>
                <w:szCs w:val="18"/>
                <w:rtl w:val="0"/>
              </w:rPr>
              <w:t xml:space="preserve">BIMESTRE</w:t>
            </w:r>
          </w:p>
        </w:tc>
        <w:tc>
          <w:tcPr>
            <w:shd w:fill="d9e2f3" w:val="clear"/>
            <w:vAlign w:val="center"/>
          </w:tcPr>
          <w:p w:rsidR="00000000" w:rsidDel="00000000" w:rsidP="00000000" w:rsidRDefault="00000000" w:rsidRPr="00000000" w14:paraId="000000F2">
            <w:pPr>
              <w:pBdr>
                <w:top w:space="0" w:sz="0" w:val="nil"/>
                <w:left w:space="0" w:sz="0" w:val="nil"/>
                <w:bottom w:space="0" w:sz="0" w:val="nil"/>
                <w:right w:space="0" w:sz="0" w:val="nil"/>
                <w:between w:space="0" w:sz="0" w:val="nil"/>
              </w:pBdr>
              <w:jc w:val="center"/>
              <w:rPr>
                <w:rFonts w:ascii="Architects Daughter" w:cs="Architects Daughter" w:eastAsia="Architects Daughter" w:hAnsi="Architects Daughter"/>
                <w:color w:val="0d0d0d"/>
                <w:sz w:val="18"/>
                <w:szCs w:val="18"/>
              </w:rPr>
            </w:pPr>
            <w:r w:rsidDel="00000000" w:rsidR="00000000" w:rsidRPr="00000000">
              <w:rPr>
                <w:rFonts w:ascii="Architects Daughter" w:cs="Architects Daughter" w:eastAsia="Architects Daughter" w:hAnsi="Architects Daughter"/>
                <w:color w:val="0d0d0d"/>
                <w:sz w:val="18"/>
                <w:szCs w:val="18"/>
                <w:rtl w:val="0"/>
              </w:rPr>
              <w:t xml:space="preserve">SEMANA DE GESTIÓN</w:t>
            </w:r>
          </w:p>
        </w:tc>
        <w:tc>
          <w:tcPr>
            <w:gridSpan w:val="2"/>
            <w:shd w:fill="99ffcc" w:val="clear"/>
            <w:vAlign w:val="center"/>
          </w:tcPr>
          <w:p w:rsidR="00000000" w:rsidDel="00000000" w:rsidP="00000000" w:rsidRDefault="00000000" w:rsidRPr="00000000" w14:paraId="000000F3">
            <w:pPr>
              <w:pBdr>
                <w:top w:space="0" w:sz="0" w:val="nil"/>
                <w:left w:space="0" w:sz="0" w:val="nil"/>
                <w:bottom w:space="0" w:sz="0" w:val="nil"/>
                <w:right w:space="0" w:sz="0" w:val="nil"/>
                <w:between w:space="0" w:sz="0" w:val="nil"/>
              </w:pBdr>
              <w:jc w:val="center"/>
              <w:rPr>
                <w:rFonts w:ascii="Architects Daughter" w:cs="Architects Daughter" w:eastAsia="Architects Daughter" w:hAnsi="Architects Daughter"/>
                <w:color w:val="0d0d0d"/>
                <w:sz w:val="18"/>
                <w:szCs w:val="18"/>
              </w:rPr>
            </w:pPr>
            <w:r w:rsidDel="00000000" w:rsidR="00000000" w:rsidRPr="00000000">
              <w:rPr>
                <w:rFonts w:ascii="Architects Daughter" w:cs="Architects Daughter" w:eastAsia="Architects Daughter" w:hAnsi="Architects Daughter"/>
                <w:color w:val="0d0d0d"/>
                <w:sz w:val="18"/>
                <w:szCs w:val="18"/>
                <w:rtl w:val="0"/>
              </w:rPr>
              <w:t xml:space="preserve">III</w:t>
            </w:r>
          </w:p>
          <w:p w:rsidR="00000000" w:rsidDel="00000000" w:rsidP="00000000" w:rsidRDefault="00000000" w:rsidRPr="00000000" w14:paraId="000000F4">
            <w:pPr>
              <w:pBdr>
                <w:top w:space="0" w:sz="0" w:val="nil"/>
                <w:left w:space="0" w:sz="0" w:val="nil"/>
                <w:bottom w:space="0" w:sz="0" w:val="nil"/>
                <w:right w:space="0" w:sz="0" w:val="nil"/>
                <w:between w:space="0" w:sz="0" w:val="nil"/>
              </w:pBdr>
              <w:jc w:val="center"/>
              <w:rPr>
                <w:rFonts w:ascii="Architects Daughter" w:cs="Architects Daughter" w:eastAsia="Architects Daughter" w:hAnsi="Architects Daughter"/>
                <w:color w:val="0d0d0d"/>
                <w:sz w:val="18"/>
                <w:szCs w:val="18"/>
              </w:rPr>
            </w:pPr>
            <w:r w:rsidDel="00000000" w:rsidR="00000000" w:rsidRPr="00000000">
              <w:rPr>
                <w:rFonts w:ascii="Architects Daughter" w:cs="Architects Daughter" w:eastAsia="Architects Daughter" w:hAnsi="Architects Daughter"/>
                <w:color w:val="0d0d0d"/>
                <w:sz w:val="18"/>
                <w:szCs w:val="18"/>
                <w:rtl w:val="0"/>
              </w:rPr>
              <w:t xml:space="preserve">BIMESTRE</w:t>
            </w:r>
          </w:p>
        </w:tc>
        <w:tc>
          <w:tcPr>
            <w:shd w:fill="d9e2f3" w:val="clear"/>
            <w:vAlign w:val="center"/>
          </w:tcPr>
          <w:p w:rsidR="00000000" w:rsidDel="00000000" w:rsidP="00000000" w:rsidRDefault="00000000" w:rsidRPr="00000000" w14:paraId="000000F6">
            <w:pPr>
              <w:pBdr>
                <w:top w:space="0" w:sz="0" w:val="nil"/>
                <w:left w:space="0" w:sz="0" w:val="nil"/>
                <w:bottom w:space="0" w:sz="0" w:val="nil"/>
                <w:right w:space="0" w:sz="0" w:val="nil"/>
                <w:between w:space="0" w:sz="0" w:val="nil"/>
              </w:pBdr>
              <w:jc w:val="center"/>
              <w:rPr>
                <w:rFonts w:ascii="Architects Daughter" w:cs="Architects Daughter" w:eastAsia="Architects Daughter" w:hAnsi="Architects Daughter"/>
                <w:color w:val="0d0d0d"/>
                <w:sz w:val="18"/>
                <w:szCs w:val="18"/>
              </w:rPr>
            </w:pPr>
            <w:r w:rsidDel="00000000" w:rsidR="00000000" w:rsidRPr="00000000">
              <w:rPr>
                <w:rFonts w:ascii="Architects Daughter" w:cs="Architects Daughter" w:eastAsia="Architects Daughter" w:hAnsi="Architects Daughter"/>
                <w:color w:val="0d0d0d"/>
                <w:sz w:val="18"/>
                <w:szCs w:val="18"/>
                <w:rtl w:val="0"/>
              </w:rPr>
              <w:t xml:space="preserve">SEMANA DE GESTIÓN</w:t>
            </w:r>
          </w:p>
        </w:tc>
        <w:tc>
          <w:tcPr>
            <w:gridSpan w:val="2"/>
            <w:shd w:fill="2e75b5" w:val="clear"/>
            <w:vAlign w:val="center"/>
          </w:tcPr>
          <w:p w:rsidR="00000000" w:rsidDel="00000000" w:rsidP="00000000" w:rsidRDefault="00000000" w:rsidRPr="00000000" w14:paraId="000000F7">
            <w:pPr>
              <w:pBdr>
                <w:top w:space="0" w:sz="0" w:val="nil"/>
                <w:left w:space="0" w:sz="0" w:val="nil"/>
                <w:bottom w:space="0" w:sz="0" w:val="nil"/>
                <w:right w:space="0" w:sz="0" w:val="nil"/>
                <w:between w:space="0" w:sz="0" w:val="nil"/>
              </w:pBdr>
              <w:jc w:val="center"/>
              <w:rPr>
                <w:rFonts w:ascii="Architects Daughter" w:cs="Architects Daughter" w:eastAsia="Architects Daughter" w:hAnsi="Architects Daughter"/>
                <w:color w:val="0d0d0d"/>
                <w:sz w:val="18"/>
                <w:szCs w:val="18"/>
              </w:rPr>
            </w:pPr>
            <w:r w:rsidDel="00000000" w:rsidR="00000000" w:rsidRPr="00000000">
              <w:rPr>
                <w:rFonts w:ascii="Architects Daughter" w:cs="Architects Daughter" w:eastAsia="Architects Daughter" w:hAnsi="Architects Daughter"/>
                <w:color w:val="0d0d0d"/>
                <w:sz w:val="18"/>
                <w:szCs w:val="18"/>
                <w:rtl w:val="0"/>
              </w:rPr>
              <w:t xml:space="preserve">IV</w:t>
            </w:r>
          </w:p>
          <w:p w:rsidR="00000000" w:rsidDel="00000000" w:rsidP="00000000" w:rsidRDefault="00000000" w:rsidRPr="00000000" w14:paraId="000000F8">
            <w:pPr>
              <w:pBdr>
                <w:top w:space="0" w:sz="0" w:val="nil"/>
                <w:left w:space="0" w:sz="0" w:val="nil"/>
                <w:bottom w:space="0" w:sz="0" w:val="nil"/>
                <w:right w:space="0" w:sz="0" w:val="nil"/>
                <w:between w:space="0" w:sz="0" w:val="nil"/>
              </w:pBdr>
              <w:jc w:val="center"/>
              <w:rPr>
                <w:rFonts w:ascii="Architects Daughter" w:cs="Architects Daughter" w:eastAsia="Architects Daughter" w:hAnsi="Architects Daughter"/>
                <w:color w:val="0d0d0d"/>
                <w:sz w:val="18"/>
                <w:szCs w:val="18"/>
              </w:rPr>
            </w:pPr>
            <w:r w:rsidDel="00000000" w:rsidR="00000000" w:rsidRPr="00000000">
              <w:rPr>
                <w:rFonts w:ascii="Architects Daughter" w:cs="Architects Daughter" w:eastAsia="Architects Daughter" w:hAnsi="Architects Daughter"/>
                <w:color w:val="0d0d0d"/>
                <w:sz w:val="18"/>
                <w:szCs w:val="18"/>
                <w:rtl w:val="0"/>
              </w:rPr>
              <w:t xml:space="preserve">BIMESTRE</w:t>
            </w:r>
          </w:p>
        </w:tc>
        <w:tc>
          <w:tcPr>
            <w:shd w:fill="d9e2f3" w:val="clear"/>
            <w:vAlign w:val="center"/>
          </w:tcPr>
          <w:p w:rsidR="00000000" w:rsidDel="00000000" w:rsidP="00000000" w:rsidRDefault="00000000" w:rsidRPr="00000000" w14:paraId="000000FA">
            <w:pPr>
              <w:pBdr>
                <w:top w:space="0" w:sz="0" w:val="nil"/>
                <w:left w:space="0" w:sz="0" w:val="nil"/>
                <w:bottom w:space="0" w:sz="0" w:val="nil"/>
                <w:right w:space="0" w:sz="0" w:val="nil"/>
                <w:between w:space="0" w:sz="0" w:val="nil"/>
              </w:pBdr>
              <w:jc w:val="center"/>
              <w:rPr>
                <w:rFonts w:ascii="Architects Daughter" w:cs="Architects Daughter" w:eastAsia="Architects Daughter" w:hAnsi="Architects Daughter"/>
                <w:color w:val="0d0d0d"/>
                <w:sz w:val="18"/>
                <w:szCs w:val="18"/>
              </w:rPr>
            </w:pPr>
            <w:r w:rsidDel="00000000" w:rsidR="00000000" w:rsidRPr="00000000">
              <w:rPr>
                <w:rFonts w:ascii="Architects Daughter" w:cs="Architects Daughter" w:eastAsia="Architects Daughter" w:hAnsi="Architects Daughter"/>
                <w:color w:val="0d0d0d"/>
                <w:sz w:val="18"/>
                <w:szCs w:val="18"/>
                <w:rtl w:val="0"/>
              </w:rPr>
              <w:t xml:space="preserve">III</w:t>
            </w:r>
          </w:p>
          <w:p w:rsidR="00000000" w:rsidDel="00000000" w:rsidP="00000000" w:rsidRDefault="00000000" w:rsidRPr="00000000" w14:paraId="000000FB">
            <w:pPr>
              <w:pBdr>
                <w:top w:space="0" w:sz="0" w:val="nil"/>
                <w:left w:space="0" w:sz="0" w:val="nil"/>
                <w:bottom w:space="0" w:sz="0" w:val="nil"/>
                <w:right w:space="0" w:sz="0" w:val="nil"/>
                <w:between w:space="0" w:sz="0" w:val="nil"/>
              </w:pBdr>
              <w:jc w:val="center"/>
              <w:rPr>
                <w:rFonts w:ascii="Architects Daughter" w:cs="Architects Daughter" w:eastAsia="Architects Daughter" w:hAnsi="Architects Daughter"/>
                <w:color w:val="0d0d0d"/>
                <w:sz w:val="18"/>
                <w:szCs w:val="18"/>
              </w:rPr>
            </w:pPr>
            <w:r w:rsidDel="00000000" w:rsidR="00000000" w:rsidRPr="00000000">
              <w:rPr>
                <w:rFonts w:ascii="Architects Daughter" w:cs="Architects Daughter" w:eastAsia="Architects Daughter" w:hAnsi="Architects Daughter"/>
                <w:color w:val="0d0d0d"/>
                <w:sz w:val="18"/>
                <w:szCs w:val="18"/>
                <w:rtl w:val="0"/>
              </w:rPr>
              <w:t xml:space="preserve">SEMANA DE GESTIÓN</w:t>
            </w:r>
          </w:p>
        </w:tc>
      </w:tr>
      <w:tr>
        <w:trPr>
          <w:cantSplit w:val="0"/>
          <w:trHeight w:val="494" w:hRule="atLeast"/>
          <w:tblHeader w:val="0"/>
        </w:trPr>
        <w:tc>
          <w:tcPr>
            <w:shd w:fill="2e75b5" w:val="clear"/>
            <w:vAlign w:val="center"/>
          </w:tcPr>
          <w:p w:rsidR="00000000" w:rsidDel="00000000" w:rsidP="00000000" w:rsidRDefault="00000000" w:rsidRPr="00000000" w14:paraId="000000FC">
            <w:pPr>
              <w:ind w:left="29" w:firstLine="0"/>
              <w:jc w:val="center"/>
              <w:rPr>
                <w:rFonts w:ascii="Architects Daughter" w:cs="Architects Daughter" w:eastAsia="Architects Daughter" w:hAnsi="Architects Daughter"/>
                <w:color w:val="0d0d0d"/>
                <w:sz w:val="18"/>
                <w:szCs w:val="18"/>
              </w:rPr>
            </w:pPr>
            <w:r w:rsidDel="00000000" w:rsidR="00000000" w:rsidRPr="00000000">
              <w:rPr>
                <w:rFonts w:ascii="Architects Daughter" w:cs="Architects Daughter" w:eastAsia="Architects Daughter" w:hAnsi="Architects Daughter"/>
                <w:color w:val="0d0d0d"/>
                <w:sz w:val="18"/>
                <w:szCs w:val="18"/>
                <w:rtl w:val="0"/>
              </w:rPr>
              <w:t xml:space="preserve">UNIDADES</w:t>
            </w:r>
          </w:p>
        </w:tc>
        <w:tc>
          <w:tcPr>
            <w:shd w:fill="d9e2f3" w:val="clear"/>
            <w:vAlign w:val="center"/>
          </w:tcPr>
          <w:p w:rsidR="00000000" w:rsidDel="00000000" w:rsidP="00000000" w:rsidRDefault="00000000" w:rsidRPr="00000000" w14:paraId="000000FD">
            <w:pPr>
              <w:jc w:val="center"/>
              <w:rPr>
                <w:i w:val="1"/>
                <w:iCs w:val="1"/>
                <w:color w:val="000000"/>
                <w:sz w:val="18"/>
                <w:szCs w:val="18"/>
              </w:rPr>
            </w:pPr>
            <w:r w:rsidDel="00000000" w:rsidR="00000000" w:rsidRPr="00000000">
              <w:rPr>
                <w:i w:val="1"/>
                <w:iCs w:val="1"/>
                <w:color w:val="000000"/>
                <w:sz w:val="18"/>
                <w:szCs w:val="18"/>
                <w:rtl w:val="0"/>
              </w:rPr>
              <w:t xml:space="preserve">-------</w:t>
            </w:r>
          </w:p>
        </w:tc>
        <w:tc>
          <w:tcPr>
            <w:shd w:fill="99ffcc" w:val="clear"/>
            <w:vAlign w:val="center"/>
          </w:tcPr>
          <w:p w:rsidR="00000000" w:rsidDel="00000000" w:rsidP="00000000" w:rsidRDefault="00000000" w:rsidRPr="00000000" w14:paraId="000000FE">
            <w:pPr>
              <w:jc w:val="center"/>
              <w:rPr>
                <w:i w:val="1"/>
                <w:iCs w:val="1"/>
                <w:color w:val="000000"/>
                <w:sz w:val="18"/>
                <w:szCs w:val="18"/>
              </w:rPr>
            </w:pPr>
            <w:r w:rsidDel="00000000" w:rsidR="00000000" w:rsidRPr="00000000">
              <w:rPr>
                <w:i w:val="1"/>
                <w:iCs w:val="1"/>
                <w:color w:val="000000"/>
                <w:sz w:val="18"/>
                <w:szCs w:val="18"/>
                <w:rtl w:val="0"/>
              </w:rPr>
              <w:t xml:space="preserve">EVA. DIAGNOSTICA</w:t>
            </w:r>
          </w:p>
        </w:tc>
        <w:tc>
          <w:tcPr>
            <w:shd w:fill="99ffcc" w:val="clear"/>
            <w:vAlign w:val="center"/>
          </w:tcPr>
          <w:p w:rsidR="00000000" w:rsidDel="00000000" w:rsidP="00000000" w:rsidRDefault="00000000" w:rsidRPr="00000000" w14:paraId="000000FF">
            <w:pPr>
              <w:jc w:val="center"/>
              <w:rPr>
                <w:i w:val="1"/>
                <w:iCs w:val="1"/>
                <w:color w:val="000000"/>
                <w:sz w:val="18"/>
                <w:szCs w:val="18"/>
              </w:rPr>
            </w:pPr>
            <w:r w:rsidDel="00000000" w:rsidR="00000000" w:rsidRPr="00000000">
              <w:rPr>
                <w:i w:val="1"/>
                <w:iCs w:val="1"/>
                <w:color w:val="000000"/>
                <w:sz w:val="18"/>
                <w:szCs w:val="18"/>
                <w:rtl w:val="0"/>
              </w:rPr>
              <w:t xml:space="preserve">UNIDAD 01</w:t>
            </w:r>
          </w:p>
        </w:tc>
        <w:tc>
          <w:tcPr>
            <w:shd w:fill="99ffcc" w:val="clear"/>
            <w:vAlign w:val="center"/>
          </w:tcPr>
          <w:p w:rsidR="00000000" w:rsidDel="00000000" w:rsidP="00000000" w:rsidRDefault="00000000" w:rsidRPr="00000000" w14:paraId="00000100">
            <w:pPr>
              <w:jc w:val="center"/>
              <w:rPr>
                <w:i w:val="1"/>
                <w:iCs w:val="1"/>
                <w:color w:val="000000"/>
                <w:sz w:val="18"/>
                <w:szCs w:val="18"/>
              </w:rPr>
            </w:pPr>
            <w:r w:rsidDel="00000000" w:rsidR="00000000" w:rsidRPr="00000000">
              <w:rPr>
                <w:i w:val="1"/>
                <w:iCs w:val="1"/>
                <w:color w:val="000000"/>
                <w:sz w:val="18"/>
                <w:szCs w:val="18"/>
                <w:rtl w:val="0"/>
              </w:rPr>
              <w:t xml:space="preserve">UNIDAD 02</w:t>
            </w:r>
          </w:p>
        </w:tc>
        <w:tc>
          <w:tcPr>
            <w:shd w:fill="d9e2f3" w:val="clear"/>
            <w:vAlign w:val="center"/>
          </w:tcPr>
          <w:p w:rsidR="00000000" w:rsidDel="00000000" w:rsidP="00000000" w:rsidRDefault="00000000" w:rsidRPr="00000000" w14:paraId="00000101">
            <w:pPr>
              <w:jc w:val="center"/>
              <w:rPr>
                <w:i w:val="1"/>
                <w:iCs w:val="1"/>
                <w:color w:val="000000"/>
                <w:sz w:val="18"/>
                <w:szCs w:val="18"/>
              </w:rPr>
            </w:pPr>
            <w:r w:rsidDel="00000000" w:rsidR="00000000" w:rsidRPr="00000000">
              <w:rPr>
                <w:i w:val="1"/>
                <w:iCs w:val="1"/>
                <w:color w:val="000000"/>
                <w:sz w:val="18"/>
                <w:szCs w:val="18"/>
                <w:rtl w:val="0"/>
              </w:rPr>
              <w:t xml:space="preserve">-------</w:t>
            </w:r>
          </w:p>
        </w:tc>
        <w:tc>
          <w:tcPr>
            <w:shd w:fill="2e75b5" w:val="clear"/>
            <w:vAlign w:val="center"/>
          </w:tcPr>
          <w:p w:rsidR="00000000" w:rsidDel="00000000" w:rsidP="00000000" w:rsidRDefault="00000000" w:rsidRPr="00000000" w14:paraId="00000102">
            <w:pPr>
              <w:jc w:val="center"/>
              <w:rPr>
                <w:i w:val="1"/>
                <w:iCs w:val="1"/>
                <w:color w:val="000000"/>
                <w:sz w:val="18"/>
                <w:szCs w:val="18"/>
              </w:rPr>
            </w:pPr>
            <w:r w:rsidDel="00000000" w:rsidR="00000000" w:rsidRPr="00000000">
              <w:rPr>
                <w:i w:val="1"/>
                <w:iCs w:val="1"/>
                <w:color w:val="000000"/>
                <w:sz w:val="18"/>
                <w:szCs w:val="18"/>
                <w:rtl w:val="0"/>
              </w:rPr>
              <w:t xml:space="preserve">UNIDAD 03</w:t>
            </w:r>
          </w:p>
        </w:tc>
        <w:tc>
          <w:tcPr>
            <w:shd w:fill="2e75b5" w:val="clear"/>
            <w:vAlign w:val="center"/>
          </w:tcPr>
          <w:p w:rsidR="00000000" w:rsidDel="00000000" w:rsidP="00000000" w:rsidRDefault="00000000" w:rsidRPr="00000000" w14:paraId="00000103">
            <w:pPr>
              <w:jc w:val="center"/>
              <w:rPr>
                <w:i w:val="1"/>
                <w:iCs w:val="1"/>
                <w:color w:val="000000"/>
                <w:sz w:val="18"/>
                <w:szCs w:val="18"/>
              </w:rPr>
            </w:pPr>
            <w:r w:rsidDel="00000000" w:rsidR="00000000" w:rsidRPr="00000000">
              <w:rPr>
                <w:i w:val="1"/>
                <w:iCs w:val="1"/>
                <w:color w:val="000000"/>
                <w:sz w:val="18"/>
                <w:szCs w:val="18"/>
                <w:rtl w:val="0"/>
              </w:rPr>
              <w:t xml:space="preserve">UNIDAD 04</w:t>
            </w:r>
          </w:p>
        </w:tc>
        <w:tc>
          <w:tcPr>
            <w:shd w:fill="d9e2f3" w:val="clear"/>
            <w:vAlign w:val="center"/>
          </w:tcPr>
          <w:p w:rsidR="00000000" w:rsidDel="00000000" w:rsidP="00000000" w:rsidRDefault="00000000" w:rsidRPr="00000000" w14:paraId="00000104">
            <w:pPr>
              <w:jc w:val="center"/>
              <w:rPr>
                <w:i w:val="1"/>
                <w:iCs w:val="1"/>
                <w:color w:val="000000"/>
                <w:sz w:val="18"/>
                <w:szCs w:val="18"/>
              </w:rPr>
            </w:pPr>
            <w:r w:rsidDel="00000000" w:rsidR="00000000" w:rsidRPr="00000000">
              <w:rPr>
                <w:i w:val="1"/>
                <w:iCs w:val="1"/>
                <w:color w:val="000000"/>
                <w:sz w:val="18"/>
                <w:szCs w:val="18"/>
                <w:rtl w:val="0"/>
              </w:rPr>
              <w:t xml:space="preserve">----------</w:t>
            </w:r>
          </w:p>
        </w:tc>
        <w:tc>
          <w:tcPr>
            <w:shd w:fill="99ffcc" w:val="clear"/>
            <w:vAlign w:val="center"/>
          </w:tcPr>
          <w:p w:rsidR="00000000" w:rsidDel="00000000" w:rsidP="00000000" w:rsidRDefault="00000000" w:rsidRPr="00000000" w14:paraId="00000105">
            <w:pPr>
              <w:jc w:val="center"/>
              <w:rPr>
                <w:i w:val="1"/>
                <w:iCs w:val="1"/>
                <w:color w:val="000000"/>
                <w:sz w:val="18"/>
                <w:szCs w:val="18"/>
              </w:rPr>
            </w:pPr>
            <w:r w:rsidDel="00000000" w:rsidR="00000000" w:rsidRPr="00000000">
              <w:rPr>
                <w:i w:val="1"/>
                <w:iCs w:val="1"/>
                <w:color w:val="000000"/>
                <w:sz w:val="18"/>
                <w:szCs w:val="18"/>
                <w:rtl w:val="0"/>
              </w:rPr>
              <w:t xml:space="preserve">UNIDAD 05</w:t>
            </w:r>
          </w:p>
        </w:tc>
        <w:tc>
          <w:tcPr>
            <w:shd w:fill="99ffcc" w:val="clear"/>
            <w:vAlign w:val="center"/>
          </w:tcPr>
          <w:p w:rsidR="00000000" w:rsidDel="00000000" w:rsidP="00000000" w:rsidRDefault="00000000" w:rsidRPr="00000000" w14:paraId="00000106">
            <w:pPr>
              <w:jc w:val="center"/>
              <w:rPr>
                <w:i w:val="1"/>
                <w:iCs w:val="1"/>
                <w:color w:val="000000"/>
                <w:sz w:val="18"/>
                <w:szCs w:val="18"/>
              </w:rPr>
            </w:pPr>
            <w:r w:rsidDel="00000000" w:rsidR="00000000" w:rsidRPr="00000000">
              <w:rPr>
                <w:i w:val="1"/>
                <w:iCs w:val="1"/>
                <w:color w:val="000000"/>
                <w:sz w:val="18"/>
                <w:szCs w:val="18"/>
                <w:rtl w:val="0"/>
              </w:rPr>
              <w:t xml:space="preserve">UNIDAD 06</w:t>
            </w:r>
          </w:p>
        </w:tc>
        <w:tc>
          <w:tcPr>
            <w:shd w:fill="d9e2f3" w:val="clear"/>
            <w:vAlign w:val="center"/>
          </w:tcPr>
          <w:p w:rsidR="00000000" w:rsidDel="00000000" w:rsidP="00000000" w:rsidRDefault="00000000" w:rsidRPr="00000000" w14:paraId="00000107">
            <w:pPr>
              <w:jc w:val="center"/>
              <w:rPr>
                <w:i w:val="1"/>
                <w:iCs w:val="1"/>
                <w:color w:val="000000"/>
                <w:sz w:val="18"/>
                <w:szCs w:val="18"/>
              </w:rPr>
            </w:pPr>
            <w:r w:rsidDel="00000000" w:rsidR="00000000" w:rsidRPr="00000000">
              <w:rPr>
                <w:i w:val="1"/>
                <w:iCs w:val="1"/>
                <w:color w:val="000000"/>
                <w:sz w:val="18"/>
                <w:szCs w:val="18"/>
                <w:rtl w:val="0"/>
              </w:rPr>
              <w:t xml:space="preserve">-------</w:t>
            </w:r>
          </w:p>
        </w:tc>
        <w:tc>
          <w:tcPr>
            <w:shd w:fill="2e75b5" w:val="clear"/>
            <w:vAlign w:val="center"/>
          </w:tcPr>
          <w:p w:rsidR="00000000" w:rsidDel="00000000" w:rsidP="00000000" w:rsidRDefault="00000000" w:rsidRPr="00000000" w14:paraId="00000108">
            <w:pPr>
              <w:jc w:val="center"/>
              <w:rPr>
                <w:i w:val="1"/>
                <w:iCs w:val="1"/>
                <w:color w:val="000000"/>
                <w:sz w:val="18"/>
                <w:szCs w:val="18"/>
              </w:rPr>
            </w:pPr>
            <w:r w:rsidDel="00000000" w:rsidR="00000000" w:rsidRPr="00000000">
              <w:rPr>
                <w:i w:val="1"/>
                <w:iCs w:val="1"/>
                <w:color w:val="000000"/>
                <w:sz w:val="18"/>
                <w:szCs w:val="18"/>
                <w:rtl w:val="0"/>
              </w:rPr>
              <w:t xml:space="preserve">UNIDAD 07</w:t>
            </w:r>
          </w:p>
        </w:tc>
        <w:tc>
          <w:tcPr>
            <w:shd w:fill="2e75b5" w:val="clear"/>
            <w:vAlign w:val="center"/>
          </w:tcPr>
          <w:p w:rsidR="00000000" w:rsidDel="00000000" w:rsidP="00000000" w:rsidRDefault="00000000" w:rsidRPr="00000000" w14:paraId="00000109">
            <w:pPr>
              <w:jc w:val="center"/>
              <w:rPr>
                <w:i w:val="1"/>
                <w:iCs w:val="1"/>
                <w:color w:val="000000"/>
                <w:sz w:val="18"/>
                <w:szCs w:val="18"/>
              </w:rPr>
            </w:pPr>
            <w:r w:rsidDel="00000000" w:rsidR="00000000" w:rsidRPr="00000000">
              <w:rPr>
                <w:i w:val="1"/>
                <w:iCs w:val="1"/>
                <w:color w:val="000000"/>
                <w:sz w:val="18"/>
                <w:szCs w:val="18"/>
                <w:rtl w:val="0"/>
              </w:rPr>
              <w:t xml:space="preserve">UNIDAD 08</w:t>
            </w:r>
          </w:p>
        </w:tc>
        <w:tc>
          <w:tcPr>
            <w:shd w:fill="d9e2f3" w:val="clear"/>
            <w:vAlign w:val="center"/>
          </w:tcPr>
          <w:p w:rsidR="00000000" w:rsidDel="00000000" w:rsidP="00000000" w:rsidRDefault="00000000" w:rsidRPr="00000000" w14:paraId="0000010A">
            <w:pPr>
              <w:jc w:val="center"/>
              <w:rPr>
                <w:i w:val="1"/>
                <w:iCs w:val="1"/>
                <w:color w:val="000000"/>
                <w:sz w:val="18"/>
                <w:szCs w:val="18"/>
              </w:rPr>
            </w:pPr>
            <w:r w:rsidDel="00000000" w:rsidR="00000000" w:rsidRPr="00000000">
              <w:rPr>
                <w:i w:val="1"/>
                <w:iCs w:val="1"/>
                <w:color w:val="000000"/>
                <w:sz w:val="18"/>
                <w:szCs w:val="18"/>
                <w:rtl w:val="0"/>
              </w:rPr>
              <w:t xml:space="preserve">---------</w:t>
            </w:r>
          </w:p>
        </w:tc>
      </w:tr>
      <w:tr>
        <w:trPr>
          <w:cantSplit w:val="0"/>
          <w:trHeight w:val="1250" w:hRule="atLeast"/>
          <w:tblHeader w:val="0"/>
        </w:trPr>
        <w:tc>
          <w:tcPr>
            <w:shd w:fill="2e75b5" w:val="clear"/>
            <w:vAlign w:val="center"/>
          </w:tcPr>
          <w:p w:rsidR="00000000" w:rsidDel="00000000" w:rsidP="00000000" w:rsidRDefault="00000000" w:rsidRPr="00000000" w14:paraId="0000010B">
            <w:pPr>
              <w:ind w:left="29" w:firstLine="0"/>
              <w:jc w:val="center"/>
              <w:rPr>
                <w:rFonts w:ascii="Architects Daughter" w:cs="Architects Daughter" w:eastAsia="Architects Daughter" w:hAnsi="Architects Daughter"/>
                <w:color w:val="0d0d0d"/>
                <w:sz w:val="18"/>
                <w:szCs w:val="18"/>
              </w:rPr>
            </w:pPr>
            <w:r w:rsidDel="00000000" w:rsidR="00000000" w:rsidRPr="00000000">
              <w:rPr>
                <w:rFonts w:ascii="Architects Daughter" w:cs="Architects Daughter" w:eastAsia="Architects Daughter" w:hAnsi="Architects Daughter"/>
                <w:color w:val="0d0d0d"/>
                <w:sz w:val="18"/>
                <w:szCs w:val="18"/>
                <w:rtl w:val="0"/>
              </w:rPr>
              <w:t xml:space="preserve">DURACIÓN</w:t>
            </w:r>
          </w:p>
        </w:tc>
        <w:tc>
          <w:tcPr>
            <w:shd w:fill="d9e2f3" w:val="clear"/>
            <w:vAlign w:val="center"/>
          </w:tcPr>
          <w:p w:rsidR="00000000" w:rsidDel="00000000" w:rsidP="00000000" w:rsidRDefault="00000000" w:rsidRPr="00000000" w14:paraId="0000010C">
            <w:pPr>
              <w:jc w:val="center"/>
              <w:rPr>
                <w:i w:val="1"/>
                <w:iCs w:val="1"/>
                <w:color w:val="000000"/>
                <w:sz w:val="18"/>
                <w:szCs w:val="18"/>
              </w:rPr>
            </w:pPr>
            <w:r w:rsidDel="00000000" w:rsidR="00000000" w:rsidRPr="00000000">
              <w:rPr>
                <w:i w:val="1"/>
                <w:iCs w:val="1"/>
                <w:color w:val="000000"/>
                <w:sz w:val="18"/>
                <w:szCs w:val="18"/>
                <w:rtl w:val="0"/>
              </w:rPr>
              <w:t xml:space="preserve">Del 03 de marzo al 14 de marzo</w:t>
            </w:r>
          </w:p>
        </w:tc>
        <w:tc>
          <w:tcPr>
            <w:shd w:fill="99ffcc" w:val="clear"/>
            <w:vAlign w:val="center"/>
          </w:tcPr>
          <w:p w:rsidR="00000000" w:rsidDel="00000000" w:rsidP="00000000" w:rsidRDefault="00000000" w:rsidRPr="00000000" w14:paraId="0000010D">
            <w:pPr>
              <w:jc w:val="center"/>
              <w:rPr>
                <w:i w:val="1"/>
                <w:iCs w:val="1"/>
                <w:color w:val="000000"/>
                <w:sz w:val="18"/>
                <w:szCs w:val="18"/>
              </w:rPr>
            </w:pPr>
            <w:r w:rsidDel="00000000" w:rsidR="00000000" w:rsidRPr="00000000">
              <w:rPr>
                <w:rtl w:val="0"/>
              </w:rPr>
            </w:r>
          </w:p>
          <w:p w:rsidR="00000000" w:rsidDel="00000000" w:rsidP="00000000" w:rsidRDefault="00000000" w:rsidRPr="00000000" w14:paraId="0000010E">
            <w:pPr>
              <w:jc w:val="center"/>
              <w:rPr>
                <w:i w:val="1"/>
                <w:iCs w:val="1"/>
                <w:color w:val="000000"/>
                <w:sz w:val="18"/>
                <w:szCs w:val="18"/>
              </w:rPr>
            </w:pPr>
            <w:r w:rsidDel="00000000" w:rsidR="00000000" w:rsidRPr="00000000">
              <w:rPr>
                <w:i w:val="1"/>
                <w:iCs w:val="1"/>
                <w:color w:val="000000"/>
                <w:sz w:val="18"/>
                <w:szCs w:val="18"/>
                <w:rtl w:val="0"/>
              </w:rPr>
              <w:t xml:space="preserve">Del 17 de marzo al 21 de marzo</w:t>
            </w:r>
          </w:p>
        </w:tc>
        <w:tc>
          <w:tcPr>
            <w:shd w:fill="99ffcc" w:val="clear"/>
            <w:vAlign w:val="center"/>
          </w:tcPr>
          <w:p w:rsidR="00000000" w:rsidDel="00000000" w:rsidP="00000000" w:rsidRDefault="00000000" w:rsidRPr="00000000" w14:paraId="0000010F">
            <w:pPr>
              <w:jc w:val="center"/>
              <w:rPr>
                <w:i w:val="1"/>
                <w:iCs w:val="1"/>
                <w:color w:val="000000"/>
                <w:sz w:val="18"/>
                <w:szCs w:val="18"/>
              </w:rPr>
            </w:pPr>
            <w:r w:rsidDel="00000000" w:rsidR="00000000" w:rsidRPr="00000000">
              <w:rPr>
                <w:i w:val="1"/>
                <w:iCs w:val="1"/>
                <w:color w:val="000000"/>
                <w:sz w:val="18"/>
                <w:szCs w:val="18"/>
                <w:rtl w:val="0"/>
              </w:rPr>
              <w:t xml:space="preserve">Del 24 de marzo al 18 de abril</w:t>
            </w:r>
          </w:p>
        </w:tc>
        <w:tc>
          <w:tcPr>
            <w:shd w:fill="99ffcc" w:val="clear"/>
            <w:vAlign w:val="center"/>
          </w:tcPr>
          <w:p w:rsidR="00000000" w:rsidDel="00000000" w:rsidP="00000000" w:rsidRDefault="00000000" w:rsidRPr="00000000" w14:paraId="00000110">
            <w:pPr>
              <w:jc w:val="center"/>
              <w:rPr>
                <w:i w:val="1"/>
                <w:iCs w:val="1"/>
                <w:color w:val="000000"/>
                <w:sz w:val="18"/>
                <w:szCs w:val="18"/>
              </w:rPr>
            </w:pPr>
            <w:r w:rsidDel="00000000" w:rsidR="00000000" w:rsidRPr="00000000">
              <w:rPr>
                <w:i w:val="1"/>
                <w:iCs w:val="1"/>
                <w:color w:val="000000"/>
                <w:sz w:val="18"/>
                <w:szCs w:val="18"/>
                <w:rtl w:val="0"/>
              </w:rPr>
              <w:t xml:space="preserve">Del 21 de abril al 16 de mayo</w:t>
            </w:r>
          </w:p>
        </w:tc>
        <w:tc>
          <w:tcPr>
            <w:shd w:fill="d9e2f3" w:val="clear"/>
            <w:vAlign w:val="center"/>
          </w:tcPr>
          <w:p w:rsidR="00000000" w:rsidDel="00000000" w:rsidP="00000000" w:rsidRDefault="00000000" w:rsidRPr="00000000" w14:paraId="00000111">
            <w:pPr>
              <w:jc w:val="center"/>
              <w:rPr>
                <w:i w:val="1"/>
                <w:iCs w:val="1"/>
                <w:color w:val="000000"/>
                <w:sz w:val="18"/>
                <w:szCs w:val="18"/>
              </w:rPr>
            </w:pPr>
            <w:r w:rsidDel="00000000" w:rsidR="00000000" w:rsidRPr="00000000">
              <w:rPr>
                <w:i w:val="1"/>
                <w:iCs w:val="1"/>
                <w:color w:val="000000"/>
                <w:sz w:val="18"/>
                <w:szCs w:val="18"/>
                <w:rtl w:val="0"/>
              </w:rPr>
              <w:t xml:space="preserve">Del 19 de mayo al 23 de mayo</w:t>
            </w:r>
          </w:p>
        </w:tc>
        <w:tc>
          <w:tcPr>
            <w:shd w:fill="2e75b5" w:val="clear"/>
            <w:vAlign w:val="center"/>
          </w:tcPr>
          <w:p w:rsidR="00000000" w:rsidDel="00000000" w:rsidP="00000000" w:rsidRDefault="00000000" w:rsidRPr="00000000" w14:paraId="00000112">
            <w:pPr>
              <w:jc w:val="center"/>
              <w:rPr>
                <w:i w:val="1"/>
                <w:iCs w:val="1"/>
                <w:color w:val="000000"/>
                <w:sz w:val="18"/>
                <w:szCs w:val="18"/>
              </w:rPr>
            </w:pPr>
            <w:r w:rsidDel="00000000" w:rsidR="00000000" w:rsidRPr="00000000">
              <w:rPr>
                <w:i w:val="1"/>
                <w:iCs w:val="1"/>
                <w:color w:val="000000"/>
                <w:sz w:val="18"/>
                <w:szCs w:val="18"/>
                <w:rtl w:val="0"/>
              </w:rPr>
              <w:t xml:space="preserve">Del 26 de mayo al 20 de junio</w:t>
            </w:r>
          </w:p>
        </w:tc>
        <w:tc>
          <w:tcPr>
            <w:shd w:fill="2e75b5" w:val="clear"/>
            <w:vAlign w:val="center"/>
          </w:tcPr>
          <w:p w:rsidR="00000000" w:rsidDel="00000000" w:rsidP="00000000" w:rsidRDefault="00000000" w:rsidRPr="00000000" w14:paraId="00000113">
            <w:pPr>
              <w:jc w:val="center"/>
              <w:rPr>
                <w:i w:val="1"/>
                <w:iCs w:val="1"/>
                <w:color w:val="000000"/>
                <w:sz w:val="18"/>
                <w:szCs w:val="18"/>
              </w:rPr>
            </w:pPr>
            <w:r w:rsidDel="00000000" w:rsidR="00000000" w:rsidRPr="00000000">
              <w:rPr>
                <w:i w:val="1"/>
                <w:iCs w:val="1"/>
                <w:color w:val="000000"/>
                <w:sz w:val="18"/>
                <w:szCs w:val="18"/>
                <w:rtl w:val="0"/>
              </w:rPr>
              <w:t xml:space="preserve">Del 23 de junio al 25 de julio</w:t>
            </w:r>
          </w:p>
        </w:tc>
        <w:tc>
          <w:tcPr>
            <w:shd w:fill="d9e2f3" w:val="clear"/>
            <w:vAlign w:val="center"/>
          </w:tcPr>
          <w:p w:rsidR="00000000" w:rsidDel="00000000" w:rsidP="00000000" w:rsidRDefault="00000000" w:rsidRPr="00000000" w14:paraId="00000114">
            <w:pPr>
              <w:jc w:val="center"/>
              <w:rPr>
                <w:i w:val="1"/>
                <w:iCs w:val="1"/>
                <w:color w:val="000000"/>
                <w:sz w:val="18"/>
                <w:szCs w:val="18"/>
              </w:rPr>
            </w:pPr>
            <w:r w:rsidDel="00000000" w:rsidR="00000000" w:rsidRPr="00000000">
              <w:rPr>
                <w:i w:val="1"/>
                <w:iCs w:val="1"/>
                <w:color w:val="000000"/>
                <w:sz w:val="18"/>
                <w:szCs w:val="18"/>
                <w:rtl w:val="0"/>
              </w:rPr>
              <w:t xml:space="preserve">Del 28 de Julio al 08 de agosto</w:t>
            </w:r>
          </w:p>
        </w:tc>
        <w:tc>
          <w:tcPr>
            <w:shd w:fill="99ffcc" w:val="clear"/>
            <w:vAlign w:val="center"/>
          </w:tcPr>
          <w:p w:rsidR="00000000" w:rsidDel="00000000" w:rsidP="00000000" w:rsidRDefault="00000000" w:rsidRPr="00000000" w14:paraId="00000115">
            <w:pPr>
              <w:jc w:val="center"/>
              <w:rPr>
                <w:i w:val="1"/>
                <w:iCs w:val="1"/>
                <w:color w:val="000000"/>
                <w:sz w:val="18"/>
                <w:szCs w:val="18"/>
              </w:rPr>
            </w:pPr>
            <w:r w:rsidDel="00000000" w:rsidR="00000000" w:rsidRPr="00000000">
              <w:rPr>
                <w:i w:val="1"/>
                <w:iCs w:val="1"/>
                <w:color w:val="000000"/>
                <w:sz w:val="18"/>
                <w:szCs w:val="18"/>
                <w:rtl w:val="0"/>
              </w:rPr>
              <w:t xml:space="preserve">Del 11 de agosto al 05 de setiembre</w:t>
            </w:r>
          </w:p>
        </w:tc>
        <w:tc>
          <w:tcPr>
            <w:shd w:fill="99ffcc" w:val="clear"/>
            <w:vAlign w:val="center"/>
          </w:tcPr>
          <w:p w:rsidR="00000000" w:rsidDel="00000000" w:rsidP="00000000" w:rsidRDefault="00000000" w:rsidRPr="00000000" w14:paraId="00000116">
            <w:pPr>
              <w:jc w:val="center"/>
              <w:rPr>
                <w:i w:val="1"/>
                <w:iCs w:val="1"/>
                <w:color w:val="000000"/>
                <w:sz w:val="18"/>
                <w:szCs w:val="18"/>
              </w:rPr>
            </w:pPr>
            <w:r w:rsidDel="00000000" w:rsidR="00000000" w:rsidRPr="00000000">
              <w:rPr>
                <w:i w:val="1"/>
                <w:iCs w:val="1"/>
                <w:color w:val="000000"/>
                <w:sz w:val="18"/>
                <w:szCs w:val="18"/>
                <w:rtl w:val="0"/>
              </w:rPr>
              <w:t xml:space="preserve">Del 08 de setiembre al 10 de octubre</w:t>
            </w:r>
          </w:p>
        </w:tc>
        <w:tc>
          <w:tcPr>
            <w:shd w:fill="d9e2f3" w:val="clear"/>
            <w:vAlign w:val="center"/>
          </w:tcPr>
          <w:p w:rsidR="00000000" w:rsidDel="00000000" w:rsidP="00000000" w:rsidRDefault="00000000" w:rsidRPr="00000000" w14:paraId="00000117">
            <w:pPr>
              <w:jc w:val="center"/>
              <w:rPr>
                <w:i w:val="1"/>
                <w:iCs w:val="1"/>
                <w:color w:val="000000"/>
                <w:sz w:val="18"/>
                <w:szCs w:val="18"/>
              </w:rPr>
            </w:pPr>
            <w:r w:rsidDel="00000000" w:rsidR="00000000" w:rsidRPr="00000000">
              <w:rPr>
                <w:i w:val="1"/>
                <w:iCs w:val="1"/>
                <w:color w:val="000000"/>
                <w:sz w:val="18"/>
                <w:szCs w:val="18"/>
                <w:rtl w:val="0"/>
              </w:rPr>
              <w:t xml:space="preserve">Del 12 de octubre al 17 de octubre</w:t>
            </w:r>
          </w:p>
        </w:tc>
        <w:tc>
          <w:tcPr>
            <w:shd w:fill="2e75b5" w:val="clear"/>
            <w:vAlign w:val="center"/>
          </w:tcPr>
          <w:p w:rsidR="00000000" w:rsidDel="00000000" w:rsidP="00000000" w:rsidRDefault="00000000" w:rsidRPr="00000000" w14:paraId="00000118">
            <w:pPr>
              <w:jc w:val="center"/>
              <w:rPr>
                <w:i w:val="1"/>
                <w:iCs w:val="1"/>
                <w:color w:val="000000"/>
                <w:sz w:val="18"/>
                <w:szCs w:val="18"/>
              </w:rPr>
            </w:pPr>
            <w:r w:rsidDel="00000000" w:rsidR="00000000" w:rsidRPr="00000000">
              <w:rPr>
                <w:i w:val="1"/>
                <w:iCs w:val="1"/>
                <w:color w:val="000000"/>
                <w:sz w:val="18"/>
                <w:szCs w:val="18"/>
                <w:rtl w:val="0"/>
              </w:rPr>
              <w:t xml:space="preserve">Del 20 de octubre al 14 de noviembre</w:t>
            </w:r>
          </w:p>
        </w:tc>
        <w:tc>
          <w:tcPr>
            <w:shd w:fill="2e75b5" w:val="clear"/>
            <w:vAlign w:val="center"/>
          </w:tcPr>
          <w:p w:rsidR="00000000" w:rsidDel="00000000" w:rsidP="00000000" w:rsidRDefault="00000000" w:rsidRPr="00000000" w14:paraId="00000119">
            <w:pPr>
              <w:jc w:val="center"/>
              <w:rPr>
                <w:i w:val="1"/>
                <w:iCs w:val="1"/>
                <w:color w:val="000000"/>
                <w:sz w:val="18"/>
                <w:szCs w:val="18"/>
              </w:rPr>
            </w:pPr>
            <w:r w:rsidDel="00000000" w:rsidR="00000000" w:rsidRPr="00000000">
              <w:rPr>
                <w:i w:val="1"/>
                <w:iCs w:val="1"/>
                <w:color w:val="000000"/>
                <w:sz w:val="18"/>
                <w:szCs w:val="18"/>
                <w:rtl w:val="0"/>
              </w:rPr>
              <w:t xml:space="preserve">Del 17 de noviembre al 19 de diciembre</w:t>
            </w:r>
          </w:p>
        </w:tc>
        <w:tc>
          <w:tcPr>
            <w:shd w:fill="d9e2f3" w:val="clear"/>
            <w:vAlign w:val="center"/>
          </w:tcPr>
          <w:p w:rsidR="00000000" w:rsidDel="00000000" w:rsidP="00000000" w:rsidRDefault="00000000" w:rsidRPr="00000000" w14:paraId="0000011A">
            <w:pPr>
              <w:jc w:val="center"/>
              <w:rPr>
                <w:i w:val="1"/>
                <w:iCs w:val="1"/>
                <w:color w:val="000000"/>
                <w:sz w:val="18"/>
                <w:szCs w:val="18"/>
              </w:rPr>
            </w:pPr>
            <w:r w:rsidDel="00000000" w:rsidR="00000000" w:rsidRPr="00000000">
              <w:rPr>
                <w:i w:val="1"/>
                <w:iCs w:val="1"/>
                <w:color w:val="000000"/>
                <w:sz w:val="18"/>
                <w:szCs w:val="18"/>
                <w:rtl w:val="0"/>
              </w:rPr>
              <w:t xml:space="preserve">Del 22 de diciembre al 31 de diciembre</w:t>
            </w:r>
          </w:p>
        </w:tc>
      </w:tr>
      <w:tr>
        <w:trPr>
          <w:cantSplit w:val="0"/>
          <w:trHeight w:val="704" w:hRule="atLeast"/>
          <w:tblHeader w:val="0"/>
        </w:trPr>
        <w:tc>
          <w:tcPr>
            <w:shd w:fill="2e75b5" w:val="clear"/>
            <w:vAlign w:val="center"/>
          </w:tcPr>
          <w:p w:rsidR="00000000" w:rsidDel="00000000" w:rsidP="00000000" w:rsidRDefault="00000000" w:rsidRPr="00000000" w14:paraId="0000011B">
            <w:pPr>
              <w:ind w:left="29" w:firstLine="0"/>
              <w:jc w:val="center"/>
              <w:rPr>
                <w:rFonts w:ascii="Architects Daughter" w:cs="Architects Daughter" w:eastAsia="Architects Daughter" w:hAnsi="Architects Daughter"/>
                <w:color w:val="0d0d0d"/>
                <w:sz w:val="18"/>
                <w:szCs w:val="18"/>
              </w:rPr>
            </w:pPr>
            <w:r w:rsidDel="00000000" w:rsidR="00000000" w:rsidRPr="00000000">
              <w:rPr>
                <w:rFonts w:ascii="Architects Daughter" w:cs="Architects Daughter" w:eastAsia="Architects Daughter" w:hAnsi="Architects Daughter"/>
                <w:color w:val="0d0d0d"/>
                <w:sz w:val="18"/>
                <w:szCs w:val="18"/>
                <w:rtl w:val="0"/>
              </w:rPr>
              <w:t xml:space="preserve">SEMANAS</w:t>
            </w:r>
          </w:p>
        </w:tc>
        <w:tc>
          <w:tcPr>
            <w:shd w:fill="d9e2f3" w:val="clear"/>
            <w:vAlign w:val="center"/>
          </w:tcPr>
          <w:p w:rsidR="00000000" w:rsidDel="00000000" w:rsidP="00000000" w:rsidRDefault="00000000" w:rsidRPr="00000000" w14:paraId="0000011C">
            <w:pPr>
              <w:jc w:val="center"/>
              <w:rPr>
                <w:i w:val="1"/>
                <w:iCs w:val="1"/>
                <w:color w:val="000000"/>
                <w:sz w:val="18"/>
                <w:szCs w:val="18"/>
              </w:rPr>
            </w:pPr>
            <w:r w:rsidDel="00000000" w:rsidR="00000000" w:rsidRPr="00000000">
              <w:rPr>
                <w:i w:val="1"/>
                <w:iCs w:val="1"/>
                <w:color w:val="000000"/>
                <w:sz w:val="18"/>
                <w:szCs w:val="18"/>
                <w:rtl w:val="0"/>
              </w:rPr>
              <w:t xml:space="preserve">2 semanas</w:t>
            </w:r>
          </w:p>
        </w:tc>
        <w:tc>
          <w:tcPr>
            <w:shd w:fill="99ffcc" w:val="clear"/>
            <w:vAlign w:val="center"/>
          </w:tcPr>
          <w:p w:rsidR="00000000" w:rsidDel="00000000" w:rsidP="00000000" w:rsidRDefault="00000000" w:rsidRPr="00000000" w14:paraId="0000011D">
            <w:pPr>
              <w:jc w:val="center"/>
              <w:rPr>
                <w:i w:val="1"/>
                <w:iCs w:val="1"/>
                <w:color w:val="000000"/>
                <w:sz w:val="18"/>
                <w:szCs w:val="18"/>
              </w:rPr>
            </w:pPr>
            <w:r w:rsidDel="00000000" w:rsidR="00000000" w:rsidRPr="00000000">
              <w:rPr>
                <w:i w:val="1"/>
                <w:iCs w:val="1"/>
                <w:color w:val="000000"/>
                <w:sz w:val="18"/>
                <w:szCs w:val="18"/>
                <w:rtl w:val="0"/>
              </w:rPr>
              <w:t xml:space="preserve">1 semanas</w:t>
            </w:r>
          </w:p>
        </w:tc>
        <w:tc>
          <w:tcPr>
            <w:shd w:fill="99ffcc" w:val="clear"/>
            <w:vAlign w:val="center"/>
          </w:tcPr>
          <w:p w:rsidR="00000000" w:rsidDel="00000000" w:rsidP="00000000" w:rsidRDefault="00000000" w:rsidRPr="00000000" w14:paraId="0000011E">
            <w:pPr>
              <w:jc w:val="center"/>
              <w:rPr>
                <w:i w:val="1"/>
                <w:iCs w:val="1"/>
                <w:color w:val="000000"/>
                <w:sz w:val="18"/>
                <w:szCs w:val="18"/>
              </w:rPr>
            </w:pPr>
            <w:r w:rsidDel="00000000" w:rsidR="00000000" w:rsidRPr="00000000">
              <w:rPr>
                <w:i w:val="1"/>
                <w:iCs w:val="1"/>
                <w:color w:val="000000"/>
                <w:sz w:val="18"/>
                <w:szCs w:val="18"/>
                <w:rtl w:val="0"/>
              </w:rPr>
              <w:t xml:space="preserve">4 semanas</w:t>
            </w:r>
          </w:p>
        </w:tc>
        <w:tc>
          <w:tcPr>
            <w:shd w:fill="99ffcc" w:val="clear"/>
            <w:vAlign w:val="center"/>
          </w:tcPr>
          <w:p w:rsidR="00000000" w:rsidDel="00000000" w:rsidP="00000000" w:rsidRDefault="00000000" w:rsidRPr="00000000" w14:paraId="0000011F">
            <w:pPr>
              <w:jc w:val="center"/>
              <w:rPr>
                <w:i w:val="1"/>
                <w:iCs w:val="1"/>
                <w:color w:val="000000"/>
                <w:sz w:val="18"/>
                <w:szCs w:val="18"/>
              </w:rPr>
            </w:pPr>
            <w:r w:rsidDel="00000000" w:rsidR="00000000" w:rsidRPr="00000000">
              <w:rPr>
                <w:i w:val="1"/>
                <w:iCs w:val="1"/>
                <w:color w:val="000000"/>
                <w:sz w:val="18"/>
                <w:szCs w:val="18"/>
                <w:rtl w:val="0"/>
              </w:rPr>
              <w:t xml:space="preserve">4 semanas</w:t>
            </w:r>
          </w:p>
        </w:tc>
        <w:tc>
          <w:tcPr>
            <w:shd w:fill="d9e2f3" w:val="clear"/>
            <w:vAlign w:val="center"/>
          </w:tcPr>
          <w:p w:rsidR="00000000" w:rsidDel="00000000" w:rsidP="00000000" w:rsidRDefault="00000000" w:rsidRPr="00000000" w14:paraId="00000120">
            <w:pPr>
              <w:jc w:val="center"/>
              <w:rPr>
                <w:i w:val="1"/>
                <w:iCs w:val="1"/>
                <w:color w:val="000000"/>
                <w:sz w:val="18"/>
                <w:szCs w:val="18"/>
              </w:rPr>
            </w:pPr>
            <w:r w:rsidDel="00000000" w:rsidR="00000000" w:rsidRPr="00000000">
              <w:rPr>
                <w:i w:val="1"/>
                <w:iCs w:val="1"/>
                <w:color w:val="000000"/>
                <w:sz w:val="18"/>
                <w:szCs w:val="18"/>
                <w:rtl w:val="0"/>
              </w:rPr>
              <w:t xml:space="preserve">1 semanas</w:t>
            </w:r>
          </w:p>
        </w:tc>
        <w:tc>
          <w:tcPr>
            <w:shd w:fill="2e75b5" w:val="clear"/>
            <w:vAlign w:val="center"/>
          </w:tcPr>
          <w:p w:rsidR="00000000" w:rsidDel="00000000" w:rsidP="00000000" w:rsidRDefault="00000000" w:rsidRPr="00000000" w14:paraId="00000121">
            <w:pPr>
              <w:jc w:val="center"/>
              <w:rPr>
                <w:i w:val="1"/>
                <w:iCs w:val="1"/>
                <w:color w:val="000000"/>
                <w:sz w:val="18"/>
                <w:szCs w:val="18"/>
              </w:rPr>
            </w:pPr>
            <w:r w:rsidDel="00000000" w:rsidR="00000000" w:rsidRPr="00000000">
              <w:rPr>
                <w:i w:val="1"/>
                <w:iCs w:val="1"/>
                <w:color w:val="000000"/>
                <w:sz w:val="18"/>
                <w:szCs w:val="18"/>
                <w:rtl w:val="0"/>
              </w:rPr>
              <w:t xml:space="preserve">4 semanas</w:t>
            </w:r>
          </w:p>
        </w:tc>
        <w:tc>
          <w:tcPr>
            <w:shd w:fill="2e75b5" w:val="clear"/>
            <w:vAlign w:val="center"/>
          </w:tcPr>
          <w:p w:rsidR="00000000" w:rsidDel="00000000" w:rsidP="00000000" w:rsidRDefault="00000000" w:rsidRPr="00000000" w14:paraId="00000122">
            <w:pPr>
              <w:jc w:val="center"/>
              <w:rPr>
                <w:i w:val="1"/>
                <w:iCs w:val="1"/>
                <w:color w:val="000000"/>
                <w:sz w:val="18"/>
                <w:szCs w:val="18"/>
              </w:rPr>
            </w:pPr>
            <w:r w:rsidDel="00000000" w:rsidR="00000000" w:rsidRPr="00000000">
              <w:rPr>
                <w:i w:val="1"/>
                <w:iCs w:val="1"/>
                <w:color w:val="000000"/>
                <w:sz w:val="18"/>
                <w:szCs w:val="18"/>
                <w:rtl w:val="0"/>
              </w:rPr>
              <w:t xml:space="preserve">5 semanas</w:t>
            </w:r>
          </w:p>
        </w:tc>
        <w:tc>
          <w:tcPr>
            <w:shd w:fill="d9e2f3" w:val="clear"/>
            <w:vAlign w:val="center"/>
          </w:tcPr>
          <w:p w:rsidR="00000000" w:rsidDel="00000000" w:rsidP="00000000" w:rsidRDefault="00000000" w:rsidRPr="00000000" w14:paraId="00000123">
            <w:pPr>
              <w:jc w:val="center"/>
              <w:rPr>
                <w:i w:val="1"/>
                <w:iCs w:val="1"/>
                <w:color w:val="000000"/>
                <w:sz w:val="18"/>
                <w:szCs w:val="18"/>
              </w:rPr>
            </w:pPr>
            <w:r w:rsidDel="00000000" w:rsidR="00000000" w:rsidRPr="00000000">
              <w:rPr>
                <w:i w:val="1"/>
                <w:iCs w:val="1"/>
                <w:color w:val="000000"/>
                <w:sz w:val="18"/>
                <w:szCs w:val="18"/>
                <w:rtl w:val="0"/>
              </w:rPr>
              <w:t xml:space="preserve">2 semanas</w:t>
            </w:r>
          </w:p>
        </w:tc>
        <w:tc>
          <w:tcPr>
            <w:shd w:fill="99ffcc" w:val="clear"/>
            <w:vAlign w:val="center"/>
          </w:tcPr>
          <w:p w:rsidR="00000000" w:rsidDel="00000000" w:rsidP="00000000" w:rsidRDefault="00000000" w:rsidRPr="00000000" w14:paraId="00000124">
            <w:pPr>
              <w:jc w:val="center"/>
              <w:rPr>
                <w:i w:val="1"/>
                <w:iCs w:val="1"/>
                <w:color w:val="000000"/>
                <w:sz w:val="18"/>
                <w:szCs w:val="18"/>
              </w:rPr>
            </w:pPr>
            <w:r w:rsidDel="00000000" w:rsidR="00000000" w:rsidRPr="00000000">
              <w:rPr>
                <w:i w:val="1"/>
                <w:iCs w:val="1"/>
                <w:color w:val="000000"/>
                <w:sz w:val="18"/>
                <w:szCs w:val="18"/>
                <w:rtl w:val="0"/>
              </w:rPr>
              <w:t xml:space="preserve">4 semanas</w:t>
            </w:r>
          </w:p>
        </w:tc>
        <w:tc>
          <w:tcPr>
            <w:shd w:fill="99ffcc" w:val="clear"/>
            <w:vAlign w:val="center"/>
          </w:tcPr>
          <w:p w:rsidR="00000000" w:rsidDel="00000000" w:rsidP="00000000" w:rsidRDefault="00000000" w:rsidRPr="00000000" w14:paraId="00000125">
            <w:pPr>
              <w:jc w:val="center"/>
              <w:rPr>
                <w:i w:val="1"/>
                <w:iCs w:val="1"/>
                <w:color w:val="000000"/>
                <w:sz w:val="18"/>
                <w:szCs w:val="18"/>
              </w:rPr>
            </w:pPr>
            <w:r w:rsidDel="00000000" w:rsidR="00000000" w:rsidRPr="00000000">
              <w:rPr>
                <w:i w:val="1"/>
                <w:iCs w:val="1"/>
                <w:color w:val="000000"/>
                <w:sz w:val="18"/>
                <w:szCs w:val="18"/>
                <w:rtl w:val="0"/>
              </w:rPr>
              <w:t xml:space="preserve">5 semanas</w:t>
            </w:r>
          </w:p>
        </w:tc>
        <w:tc>
          <w:tcPr>
            <w:shd w:fill="d9e2f3" w:val="clear"/>
            <w:vAlign w:val="center"/>
          </w:tcPr>
          <w:p w:rsidR="00000000" w:rsidDel="00000000" w:rsidP="00000000" w:rsidRDefault="00000000" w:rsidRPr="00000000" w14:paraId="00000126">
            <w:pPr>
              <w:jc w:val="center"/>
              <w:rPr>
                <w:i w:val="1"/>
                <w:iCs w:val="1"/>
                <w:color w:val="000000"/>
                <w:sz w:val="18"/>
                <w:szCs w:val="18"/>
              </w:rPr>
            </w:pPr>
            <w:r w:rsidDel="00000000" w:rsidR="00000000" w:rsidRPr="00000000">
              <w:rPr>
                <w:i w:val="1"/>
                <w:iCs w:val="1"/>
                <w:color w:val="000000"/>
                <w:sz w:val="18"/>
                <w:szCs w:val="18"/>
                <w:rtl w:val="0"/>
              </w:rPr>
              <w:t xml:space="preserve">1 semanas</w:t>
            </w:r>
          </w:p>
        </w:tc>
        <w:tc>
          <w:tcPr>
            <w:shd w:fill="2e75b5" w:val="clear"/>
            <w:vAlign w:val="center"/>
          </w:tcPr>
          <w:p w:rsidR="00000000" w:rsidDel="00000000" w:rsidP="00000000" w:rsidRDefault="00000000" w:rsidRPr="00000000" w14:paraId="00000127">
            <w:pPr>
              <w:jc w:val="center"/>
              <w:rPr>
                <w:i w:val="1"/>
                <w:iCs w:val="1"/>
                <w:color w:val="000000"/>
                <w:sz w:val="18"/>
                <w:szCs w:val="18"/>
              </w:rPr>
            </w:pPr>
            <w:r w:rsidDel="00000000" w:rsidR="00000000" w:rsidRPr="00000000">
              <w:rPr>
                <w:i w:val="1"/>
                <w:iCs w:val="1"/>
                <w:color w:val="000000"/>
                <w:sz w:val="18"/>
                <w:szCs w:val="18"/>
                <w:rtl w:val="0"/>
              </w:rPr>
              <w:t xml:space="preserve">4 semanas</w:t>
            </w:r>
          </w:p>
        </w:tc>
        <w:tc>
          <w:tcPr>
            <w:shd w:fill="2e75b5" w:val="clear"/>
            <w:vAlign w:val="center"/>
          </w:tcPr>
          <w:p w:rsidR="00000000" w:rsidDel="00000000" w:rsidP="00000000" w:rsidRDefault="00000000" w:rsidRPr="00000000" w14:paraId="00000128">
            <w:pPr>
              <w:jc w:val="center"/>
              <w:rPr>
                <w:i w:val="1"/>
                <w:iCs w:val="1"/>
                <w:color w:val="000000"/>
                <w:sz w:val="18"/>
                <w:szCs w:val="18"/>
              </w:rPr>
            </w:pPr>
            <w:r w:rsidDel="00000000" w:rsidR="00000000" w:rsidRPr="00000000">
              <w:rPr>
                <w:i w:val="1"/>
                <w:iCs w:val="1"/>
                <w:color w:val="000000"/>
                <w:sz w:val="18"/>
                <w:szCs w:val="18"/>
                <w:rtl w:val="0"/>
              </w:rPr>
              <w:t xml:space="preserve">5 semanas</w:t>
            </w:r>
          </w:p>
        </w:tc>
        <w:tc>
          <w:tcPr>
            <w:shd w:fill="d9e2f3" w:val="clear"/>
            <w:vAlign w:val="center"/>
          </w:tcPr>
          <w:p w:rsidR="00000000" w:rsidDel="00000000" w:rsidP="00000000" w:rsidRDefault="00000000" w:rsidRPr="00000000" w14:paraId="00000129">
            <w:pPr>
              <w:jc w:val="center"/>
              <w:rPr>
                <w:i w:val="1"/>
                <w:iCs w:val="1"/>
                <w:color w:val="000000"/>
                <w:sz w:val="18"/>
                <w:szCs w:val="18"/>
              </w:rPr>
            </w:pPr>
            <w:r w:rsidDel="00000000" w:rsidR="00000000" w:rsidRPr="00000000">
              <w:rPr>
                <w:i w:val="1"/>
                <w:iCs w:val="1"/>
                <w:color w:val="000000"/>
                <w:sz w:val="18"/>
                <w:szCs w:val="18"/>
                <w:rtl w:val="0"/>
              </w:rPr>
              <w:t xml:space="preserve">2 semanas</w:t>
            </w:r>
          </w:p>
        </w:tc>
      </w:tr>
      <w:tr>
        <w:trPr>
          <w:cantSplit w:val="0"/>
          <w:trHeight w:val="748" w:hRule="atLeast"/>
          <w:tblHeader w:val="0"/>
        </w:trPr>
        <w:tc>
          <w:tcPr>
            <w:shd w:fill="2e75b5" w:val="clear"/>
            <w:vAlign w:val="center"/>
          </w:tcPr>
          <w:p w:rsidR="00000000" w:rsidDel="00000000" w:rsidP="00000000" w:rsidRDefault="00000000" w:rsidRPr="00000000" w14:paraId="0000012A">
            <w:pPr>
              <w:ind w:left="29" w:firstLine="0"/>
              <w:jc w:val="center"/>
              <w:rPr>
                <w:rFonts w:ascii="Architects Daughter" w:cs="Architects Daughter" w:eastAsia="Architects Daughter" w:hAnsi="Architects Daughter"/>
                <w:color w:val="0d0d0d"/>
                <w:sz w:val="18"/>
                <w:szCs w:val="18"/>
              </w:rPr>
            </w:pPr>
            <w:r w:rsidDel="00000000" w:rsidR="00000000" w:rsidRPr="00000000">
              <w:rPr>
                <w:rFonts w:ascii="Architects Daughter" w:cs="Architects Daughter" w:eastAsia="Architects Daughter" w:hAnsi="Architects Daughter"/>
                <w:color w:val="0d0d0d"/>
                <w:sz w:val="18"/>
                <w:szCs w:val="18"/>
                <w:rtl w:val="0"/>
              </w:rPr>
              <w:t xml:space="preserve">HORAS PEDAGÓGICAS</w:t>
            </w:r>
          </w:p>
        </w:tc>
        <w:tc>
          <w:tcPr>
            <w:shd w:fill="d9e2f3" w:val="clear"/>
            <w:vAlign w:val="center"/>
          </w:tcPr>
          <w:p w:rsidR="00000000" w:rsidDel="00000000" w:rsidP="00000000" w:rsidRDefault="00000000" w:rsidRPr="00000000" w14:paraId="0000012B">
            <w:pPr>
              <w:jc w:val="center"/>
              <w:rPr>
                <w:b w:val="1"/>
                <w:bCs w:val="1"/>
                <w:i w:val="1"/>
                <w:iCs w:val="1"/>
                <w:color w:val="000000"/>
                <w:sz w:val="18"/>
                <w:szCs w:val="18"/>
              </w:rPr>
            </w:pPr>
            <w:r w:rsidDel="00000000" w:rsidR="00000000" w:rsidRPr="00000000">
              <w:rPr>
                <w:b w:val="1"/>
                <w:bCs w:val="1"/>
                <w:i w:val="1"/>
                <w:iCs w:val="1"/>
                <w:color w:val="000000"/>
                <w:sz w:val="18"/>
                <w:szCs w:val="18"/>
                <w:rtl w:val="0"/>
              </w:rPr>
              <w:t xml:space="preserve">Vacaciones estudiantes</w:t>
            </w:r>
          </w:p>
        </w:tc>
        <w:tc>
          <w:tcPr>
            <w:shd w:fill="99ffcc" w:val="clear"/>
            <w:vAlign w:val="center"/>
          </w:tcPr>
          <w:p w:rsidR="00000000" w:rsidDel="00000000" w:rsidP="00000000" w:rsidRDefault="00000000" w:rsidRPr="00000000" w14:paraId="0000012C">
            <w:pPr>
              <w:jc w:val="center"/>
              <w:rPr>
                <w:b w:val="1"/>
                <w:bCs w:val="1"/>
                <w:i w:val="1"/>
                <w:iCs w:val="1"/>
                <w:color w:val="000000"/>
                <w:sz w:val="18"/>
                <w:szCs w:val="18"/>
              </w:rPr>
            </w:pPr>
            <w:r w:rsidDel="00000000" w:rsidR="00000000" w:rsidRPr="00000000">
              <w:rPr>
                <w:b w:val="1"/>
                <w:bCs w:val="1"/>
                <w:i w:val="1"/>
                <w:iCs w:val="1"/>
                <w:color w:val="000000"/>
                <w:sz w:val="18"/>
                <w:szCs w:val="18"/>
                <w:rtl w:val="0"/>
              </w:rPr>
              <w:t xml:space="preserve">04 horas pedagógicas</w:t>
            </w:r>
          </w:p>
        </w:tc>
        <w:tc>
          <w:tcPr>
            <w:shd w:fill="99ffcc" w:val="clear"/>
            <w:vAlign w:val="center"/>
          </w:tcPr>
          <w:p w:rsidR="00000000" w:rsidDel="00000000" w:rsidP="00000000" w:rsidRDefault="00000000" w:rsidRPr="00000000" w14:paraId="0000012D">
            <w:pPr>
              <w:jc w:val="center"/>
              <w:rPr>
                <w:b w:val="1"/>
                <w:bCs w:val="1"/>
                <w:i w:val="1"/>
                <w:iCs w:val="1"/>
                <w:color w:val="000000"/>
                <w:sz w:val="18"/>
                <w:szCs w:val="18"/>
              </w:rPr>
            </w:pPr>
            <w:r w:rsidDel="00000000" w:rsidR="00000000" w:rsidRPr="00000000">
              <w:rPr>
                <w:b w:val="1"/>
                <w:bCs w:val="1"/>
                <w:i w:val="1"/>
                <w:iCs w:val="1"/>
                <w:color w:val="000000"/>
                <w:sz w:val="18"/>
                <w:szCs w:val="18"/>
                <w:rtl w:val="0"/>
              </w:rPr>
              <w:t xml:space="preserve">20 horas pedagógicas</w:t>
            </w:r>
          </w:p>
        </w:tc>
        <w:tc>
          <w:tcPr>
            <w:shd w:fill="99ffcc" w:val="clear"/>
            <w:vAlign w:val="center"/>
          </w:tcPr>
          <w:p w:rsidR="00000000" w:rsidDel="00000000" w:rsidP="00000000" w:rsidRDefault="00000000" w:rsidRPr="00000000" w14:paraId="0000012E">
            <w:pPr>
              <w:jc w:val="center"/>
              <w:rPr>
                <w:b w:val="1"/>
                <w:bCs w:val="1"/>
                <w:i w:val="1"/>
                <w:iCs w:val="1"/>
                <w:color w:val="000000"/>
                <w:sz w:val="18"/>
                <w:szCs w:val="18"/>
              </w:rPr>
            </w:pPr>
            <w:r w:rsidDel="00000000" w:rsidR="00000000" w:rsidRPr="00000000">
              <w:rPr>
                <w:b w:val="1"/>
                <w:bCs w:val="1"/>
                <w:i w:val="1"/>
                <w:iCs w:val="1"/>
                <w:color w:val="000000"/>
                <w:sz w:val="18"/>
                <w:szCs w:val="18"/>
                <w:rtl w:val="0"/>
              </w:rPr>
              <w:t xml:space="preserve">20 horas pedagógicas</w:t>
            </w:r>
          </w:p>
        </w:tc>
        <w:tc>
          <w:tcPr>
            <w:shd w:fill="d9e2f3" w:val="clear"/>
            <w:vAlign w:val="center"/>
          </w:tcPr>
          <w:p w:rsidR="00000000" w:rsidDel="00000000" w:rsidP="00000000" w:rsidRDefault="00000000" w:rsidRPr="00000000" w14:paraId="0000012F">
            <w:pPr>
              <w:jc w:val="center"/>
              <w:rPr>
                <w:b w:val="1"/>
                <w:bCs w:val="1"/>
                <w:i w:val="1"/>
                <w:iCs w:val="1"/>
                <w:color w:val="000000"/>
                <w:sz w:val="18"/>
                <w:szCs w:val="18"/>
              </w:rPr>
            </w:pPr>
            <w:r w:rsidDel="00000000" w:rsidR="00000000" w:rsidRPr="00000000">
              <w:rPr>
                <w:b w:val="1"/>
                <w:bCs w:val="1"/>
                <w:i w:val="1"/>
                <w:iCs w:val="1"/>
                <w:color w:val="000000"/>
                <w:sz w:val="18"/>
                <w:szCs w:val="18"/>
                <w:rtl w:val="0"/>
              </w:rPr>
              <w:t xml:space="preserve">Vacaciones estudiantes</w:t>
            </w:r>
          </w:p>
        </w:tc>
        <w:tc>
          <w:tcPr>
            <w:shd w:fill="2e75b5" w:val="clear"/>
            <w:vAlign w:val="center"/>
          </w:tcPr>
          <w:p w:rsidR="00000000" w:rsidDel="00000000" w:rsidP="00000000" w:rsidRDefault="00000000" w:rsidRPr="00000000" w14:paraId="00000130">
            <w:pPr>
              <w:jc w:val="center"/>
              <w:rPr>
                <w:b w:val="1"/>
                <w:bCs w:val="1"/>
                <w:i w:val="1"/>
                <w:iCs w:val="1"/>
                <w:color w:val="000000"/>
                <w:sz w:val="18"/>
                <w:szCs w:val="18"/>
              </w:rPr>
            </w:pPr>
            <w:r w:rsidDel="00000000" w:rsidR="00000000" w:rsidRPr="00000000">
              <w:rPr>
                <w:b w:val="1"/>
                <w:bCs w:val="1"/>
                <w:i w:val="1"/>
                <w:iCs w:val="1"/>
                <w:color w:val="000000"/>
                <w:sz w:val="18"/>
                <w:szCs w:val="18"/>
                <w:rtl w:val="0"/>
              </w:rPr>
              <w:t xml:space="preserve">20 horas pedagógicas</w:t>
            </w:r>
          </w:p>
        </w:tc>
        <w:tc>
          <w:tcPr>
            <w:shd w:fill="2e75b5" w:val="clear"/>
            <w:vAlign w:val="center"/>
          </w:tcPr>
          <w:p w:rsidR="00000000" w:rsidDel="00000000" w:rsidP="00000000" w:rsidRDefault="00000000" w:rsidRPr="00000000" w14:paraId="00000131">
            <w:pPr>
              <w:jc w:val="center"/>
              <w:rPr>
                <w:b w:val="1"/>
                <w:bCs w:val="1"/>
                <w:i w:val="1"/>
                <w:iCs w:val="1"/>
                <w:color w:val="000000"/>
                <w:sz w:val="18"/>
                <w:szCs w:val="18"/>
              </w:rPr>
            </w:pPr>
            <w:r w:rsidDel="00000000" w:rsidR="00000000" w:rsidRPr="00000000">
              <w:rPr>
                <w:b w:val="1"/>
                <w:bCs w:val="1"/>
                <w:i w:val="1"/>
                <w:iCs w:val="1"/>
                <w:color w:val="000000"/>
                <w:sz w:val="18"/>
                <w:szCs w:val="18"/>
                <w:rtl w:val="0"/>
              </w:rPr>
              <w:t xml:space="preserve">25 horas pedagógicas</w:t>
            </w:r>
          </w:p>
        </w:tc>
        <w:tc>
          <w:tcPr>
            <w:shd w:fill="d9e2f3" w:val="clear"/>
            <w:vAlign w:val="center"/>
          </w:tcPr>
          <w:p w:rsidR="00000000" w:rsidDel="00000000" w:rsidP="00000000" w:rsidRDefault="00000000" w:rsidRPr="00000000" w14:paraId="00000132">
            <w:pPr>
              <w:jc w:val="center"/>
              <w:rPr>
                <w:b w:val="1"/>
                <w:bCs w:val="1"/>
                <w:i w:val="1"/>
                <w:iCs w:val="1"/>
                <w:color w:val="000000"/>
                <w:sz w:val="18"/>
                <w:szCs w:val="18"/>
              </w:rPr>
            </w:pPr>
            <w:r w:rsidDel="00000000" w:rsidR="00000000" w:rsidRPr="00000000">
              <w:rPr>
                <w:b w:val="1"/>
                <w:bCs w:val="1"/>
                <w:i w:val="1"/>
                <w:iCs w:val="1"/>
                <w:color w:val="000000"/>
                <w:sz w:val="18"/>
                <w:szCs w:val="18"/>
                <w:rtl w:val="0"/>
              </w:rPr>
              <w:t xml:space="preserve">Vacaciones estudiantes</w:t>
            </w:r>
          </w:p>
        </w:tc>
        <w:tc>
          <w:tcPr>
            <w:shd w:fill="99ffcc" w:val="clear"/>
            <w:vAlign w:val="center"/>
          </w:tcPr>
          <w:p w:rsidR="00000000" w:rsidDel="00000000" w:rsidP="00000000" w:rsidRDefault="00000000" w:rsidRPr="00000000" w14:paraId="00000133">
            <w:pPr>
              <w:jc w:val="center"/>
              <w:rPr>
                <w:b w:val="1"/>
                <w:bCs w:val="1"/>
                <w:i w:val="1"/>
                <w:iCs w:val="1"/>
                <w:color w:val="000000"/>
                <w:sz w:val="18"/>
                <w:szCs w:val="18"/>
              </w:rPr>
            </w:pPr>
            <w:r w:rsidDel="00000000" w:rsidR="00000000" w:rsidRPr="00000000">
              <w:rPr>
                <w:b w:val="1"/>
                <w:bCs w:val="1"/>
                <w:i w:val="1"/>
                <w:iCs w:val="1"/>
                <w:color w:val="000000"/>
                <w:sz w:val="18"/>
                <w:szCs w:val="18"/>
                <w:rtl w:val="0"/>
              </w:rPr>
              <w:t xml:space="preserve">20 horas pedagógicas</w:t>
            </w:r>
          </w:p>
        </w:tc>
        <w:tc>
          <w:tcPr>
            <w:shd w:fill="99ffcc" w:val="clear"/>
            <w:vAlign w:val="center"/>
          </w:tcPr>
          <w:p w:rsidR="00000000" w:rsidDel="00000000" w:rsidP="00000000" w:rsidRDefault="00000000" w:rsidRPr="00000000" w14:paraId="00000134">
            <w:pPr>
              <w:jc w:val="center"/>
              <w:rPr>
                <w:b w:val="1"/>
                <w:bCs w:val="1"/>
                <w:i w:val="1"/>
                <w:iCs w:val="1"/>
                <w:color w:val="000000"/>
                <w:sz w:val="18"/>
                <w:szCs w:val="18"/>
              </w:rPr>
            </w:pPr>
            <w:r w:rsidDel="00000000" w:rsidR="00000000" w:rsidRPr="00000000">
              <w:rPr>
                <w:b w:val="1"/>
                <w:bCs w:val="1"/>
                <w:i w:val="1"/>
                <w:iCs w:val="1"/>
                <w:color w:val="000000"/>
                <w:sz w:val="18"/>
                <w:szCs w:val="18"/>
                <w:rtl w:val="0"/>
              </w:rPr>
              <w:t xml:space="preserve">25 horas pedagógicas</w:t>
            </w:r>
          </w:p>
        </w:tc>
        <w:tc>
          <w:tcPr>
            <w:shd w:fill="d9e2f3" w:val="clear"/>
            <w:vAlign w:val="center"/>
          </w:tcPr>
          <w:p w:rsidR="00000000" w:rsidDel="00000000" w:rsidP="00000000" w:rsidRDefault="00000000" w:rsidRPr="00000000" w14:paraId="00000135">
            <w:pPr>
              <w:jc w:val="center"/>
              <w:rPr>
                <w:b w:val="1"/>
                <w:bCs w:val="1"/>
                <w:i w:val="1"/>
                <w:iCs w:val="1"/>
                <w:color w:val="000000"/>
                <w:sz w:val="18"/>
                <w:szCs w:val="18"/>
              </w:rPr>
            </w:pPr>
            <w:r w:rsidDel="00000000" w:rsidR="00000000" w:rsidRPr="00000000">
              <w:rPr>
                <w:b w:val="1"/>
                <w:bCs w:val="1"/>
                <w:i w:val="1"/>
                <w:iCs w:val="1"/>
                <w:color w:val="000000"/>
                <w:sz w:val="18"/>
                <w:szCs w:val="18"/>
                <w:rtl w:val="0"/>
              </w:rPr>
              <w:t xml:space="preserve">Vacaciones estudiantes</w:t>
            </w:r>
          </w:p>
        </w:tc>
        <w:tc>
          <w:tcPr>
            <w:shd w:fill="2e75b5" w:val="clear"/>
            <w:vAlign w:val="center"/>
          </w:tcPr>
          <w:p w:rsidR="00000000" w:rsidDel="00000000" w:rsidP="00000000" w:rsidRDefault="00000000" w:rsidRPr="00000000" w14:paraId="00000136">
            <w:pPr>
              <w:jc w:val="center"/>
              <w:rPr>
                <w:b w:val="1"/>
                <w:bCs w:val="1"/>
                <w:i w:val="1"/>
                <w:iCs w:val="1"/>
                <w:color w:val="000000"/>
                <w:sz w:val="18"/>
                <w:szCs w:val="18"/>
              </w:rPr>
            </w:pPr>
            <w:r w:rsidDel="00000000" w:rsidR="00000000" w:rsidRPr="00000000">
              <w:rPr>
                <w:b w:val="1"/>
                <w:bCs w:val="1"/>
                <w:i w:val="1"/>
                <w:iCs w:val="1"/>
                <w:color w:val="000000"/>
                <w:sz w:val="18"/>
                <w:szCs w:val="18"/>
                <w:rtl w:val="0"/>
              </w:rPr>
              <w:t xml:space="preserve">20 horas pedagógicas</w:t>
            </w:r>
          </w:p>
        </w:tc>
        <w:tc>
          <w:tcPr>
            <w:shd w:fill="2e75b5" w:val="clear"/>
            <w:vAlign w:val="center"/>
          </w:tcPr>
          <w:p w:rsidR="00000000" w:rsidDel="00000000" w:rsidP="00000000" w:rsidRDefault="00000000" w:rsidRPr="00000000" w14:paraId="00000137">
            <w:pPr>
              <w:jc w:val="center"/>
              <w:rPr>
                <w:b w:val="1"/>
                <w:bCs w:val="1"/>
                <w:i w:val="1"/>
                <w:iCs w:val="1"/>
                <w:color w:val="000000"/>
                <w:sz w:val="18"/>
                <w:szCs w:val="18"/>
              </w:rPr>
            </w:pPr>
            <w:r w:rsidDel="00000000" w:rsidR="00000000" w:rsidRPr="00000000">
              <w:rPr>
                <w:b w:val="1"/>
                <w:bCs w:val="1"/>
                <w:i w:val="1"/>
                <w:iCs w:val="1"/>
                <w:color w:val="000000"/>
                <w:sz w:val="18"/>
                <w:szCs w:val="18"/>
                <w:rtl w:val="0"/>
              </w:rPr>
              <w:t xml:space="preserve">25 horas pedagógicas</w:t>
            </w:r>
          </w:p>
        </w:tc>
        <w:tc>
          <w:tcPr>
            <w:shd w:fill="d9e2f3" w:val="clear"/>
            <w:vAlign w:val="center"/>
          </w:tcPr>
          <w:p w:rsidR="00000000" w:rsidDel="00000000" w:rsidP="00000000" w:rsidRDefault="00000000" w:rsidRPr="00000000" w14:paraId="00000138">
            <w:pPr>
              <w:jc w:val="center"/>
              <w:rPr>
                <w:b w:val="1"/>
                <w:bCs w:val="1"/>
                <w:i w:val="1"/>
                <w:iCs w:val="1"/>
                <w:color w:val="000000"/>
                <w:sz w:val="18"/>
                <w:szCs w:val="18"/>
              </w:rPr>
            </w:pPr>
            <w:r w:rsidDel="00000000" w:rsidR="00000000" w:rsidRPr="00000000">
              <w:rPr>
                <w:b w:val="1"/>
                <w:bCs w:val="1"/>
                <w:i w:val="1"/>
                <w:iCs w:val="1"/>
                <w:color w:val="000000"/>
                <w:sz w:val="18"/>
                <w:szCs w:val="18"/>
                <w:rtl w:val="0"/>
              </w:rPr>
              <w:t xml:space="preserve">Vacaciones estudiantes</w:t>
            </w:r>
          </w:p>
        </w:tc>
      </w:tr>
    </w:tbl>
    <w:p w:rsidR="00000000" w:rsidDel="00000000" w:rsidP="00000000" w:rsidRDefault="00000000" w:rsidRPr="00000000" w14:paraId="00000139">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72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ORGANIZACIÓN DE LAS SITUACIONES SIGNIFICATIVAS</w:t>
      </w:r>
    </w:p>
    <w:tbl>
      <w:tblPr>
        <w:tblStyle w:val="Table5"/>
        <w:tblW w:w="15330.0" w:type="dxa"/>
        <w:jc w:val="left"/>
        <w:tblBorders>
          <w:top w:color="0070c0" w:space="0" w:sz="6" w:val="single"/>
          <w:left w:color="0070c0" w:space="0" w:sz="6" w:val="single"/>
          <w:bottom w:color="0070c0" w:space="0" w:sz="6" w:val="single"/>
          <w:right w:color="0070c0" w:space="0" w:sz="6" w:val="single"/>
          <w:insideH w:color="0070c0" w:space="0" w:sz="6" w:val="single"/>
          <w:insideV w:color="0070c0" w:space="0" w:sz="6" w:val="single"/>
        </w:tblBorders>
        <w:tblLayout w:type="fixed"/>
        <w:tblLook w:val="0400"/>
      </w:tblPr>
      <w:tblGrid>
        <w:gridCol w:w="555"/>
        <w:gridCol w:w="1560"/>
        <w:gridCol w:w="5250"/>
        <w:gridCol w:w="1845"/>
        <w:gridCol w:w="1650"/>
        <w:gridCol w:w="3045"/>
        <w:gridCol w:w="1425"/>
        <w:tblGridChange w:id="0">
          <w:tblGrid>
            <w:gridCol w:w="555"/>
            <w:gridCol w:w="1560"/>
            <w:gridCol w:w="5250"/>
            <w:gridCol w:w="1845"/>
            <w:gridCol w:w="1650"/>
            <w:gridCol w:w="3045"/>
            <w:gridCol w:w="1425"/>
          </w:tblGrid>
        </w:tblGridChange>
      </w:tblGrid>
      <w:tr>
        <w:trPr>
          <w:cantSplit w:val="0"/>
          <w:trHeight w:val="427" w:hRule="atLeast"/>
          <w:tblHeader w:val="0"/>
        </w:trPr>
        <w:tc>
          <w:tcPr>
            <w:shd w:fill="002060" w:val="clear"/>
            <w:vAlign w:val="center"/>
          </w:tcPr>
          <w:p w:rsidR="00000000" w:rsidDel="00000000" w:rsidP="00000000" w:rsidRDefault="00000000" w:rsidRPr="00000000" w14:paraId="0000013B">
            <w:pPr>
              <w:spacing w:after="0" w:lineRule="auto"/>
              <w:jc w:val="center"/>
              <w:rPr>
                <w:rFonts w:ascii="Rockwell" w:cs="Rockwell" w:eastAsia="Rockwell" w:hAnsi="Rockwell"/>
                <w:b w:val="1"/>
                <w:bCs w:val="1"/>
                <w:sz w:val="20"/>
                <w:szCs w:val="20"/>
              </w:rPr>
            </w:pPr>
            <w:r w:rsidDel="00000000" w:rsidR="00000000" w:rsidRPr="00000000">
              <w:rPr>
                <w:rFonts w:ascii="Rockwell" w:cs="Rockwell" w:eastAsia="Rockwell" w:hAnsi="Rockwell"/>
                <w:b w:val="1"/>
                <w:bCs w:val="1"/>
                <w:sz w:val="20"/>
                <w:szCs w:val="20"/>
                <w:rtl w:val="0"/>
              </w:rPr>
              <w:t xml:space="preserve">UA</w:t>
            </w:r>
          </w:p>
        </w:tc>
        <w:tc>
          <w:tcPr>
            <w:shd w:fill="002060" w:val="clear"/>
            <w:vAlign w:val="center"/>
          </w:tcPr>
          <w:p w:rsidR="00000000" w:rsidDel="00000000" w:rsidP="00000000" w:rsidRDefault="00000000" w:rsidRPr="00000000" w14:paraId="0000013C">
            <w:pPr>
              <w:spacing w:after="0" w:lineRule="auto"/>
              <w:jc w:val="center"/>
              <w:rPr>
                <w:rFonts w:ascii="Rockwell" w:cs="Rockwell" w:eastAsia="Rockwell" w:hAnsi="Rockwell"/>
                <w:b w:val="1"/>
                <w:bCs w:val="1"/>
                <w:sz w:val="20"/>
                <w:szCs w:val="20"/>
              </w:rPr>
            </w:pPr>
            <w:r w:rsidDel="00000000" w:rsidR="00000000" w:rsidRPr="00000000">
              <w:rPr>
                <w:rFonts w:ascii="Rockwell" w:cs="Rockwell" w:eastAsia="Rockwell" w:hAnsi="Rockwell"/>
                <w:b w:val="1"/>
                <w:bCs w:val="1"/>
                <w:sz w:val="20"/>
                <w:szCs w:val="20"/>
                <w:rtl w:val="0"/>
              </w:rPr>
              <w:t xml:space="preserve">PROBLEMA </w:t>
            </w:r>
          </w:p>
        </w:tc>
        <w:tc>
          <w:tcPr>
            <w:shd w:fill="002060" w:val="clear"/>
            <w:vAlign w:val="center"/>
          </w:tcPr>
          <w:p w:rsidR="00000000" w:rsidDel="00000000" w:rsidP="00000000" w:rsidRDefault="00000000" w:rsidRPr="00000000" w14:paraId="0000013D">
            <w:pPr>
              <w:spacing w:after="0" w:lineRule="auto"/>
              <w:jc w:val="center"/>
              <w:rPr>
                <w:rFonts w:ascii="Rockwell" w:cs="Rockwell" w:eastAsia="Rockwell" w:hAnsi="Rockwell"/>
                <w:b w:val="1"/>
                <w:bCs w:val="1"/>
                <w:sz w:val="20"/>
                <w:szCs w:val="20"/>
              </w:rPr>
            </w:pPr>
            <w:r w:rsidDel="00000000" w:rsidR="00000000" w:rsidRPr="00000000">
              <w:rPr>
                <w:rFonts w:ascii="Rockwell" w:cs="Rockwell" w:eastAsia="Rockwell" w:hAnsi="Rockwell"/>
                <w:b w:val="1"/>
                <w:bCs w:val="1"/>
                <w:sz w:val="20"/>
                <w:szCs w:val="20"/>
                <w:rtl w:val="0"/>
              </w:rPr>
              <w:t xml:space="preserve">SITUACIÓN SIGNIFICATIVA</w:t>
            </w:r>
          </w:p>
        </w:tc>
        <w:tc>
          <w:tcPr>
            <w:shd w:fill="002060" w:val="clear"/>
          </w:tcPr>
          <w:p w:rsidR="00000000" w:rsidDel="00000000" w:rsidP="00000000" w:rsidRDefault="00000000" w:rsidRPr="00000000" w14:paraId="0000013E">
            <w:pPr>
              <w:spacing w:after="0" w:lineRule="auto"/>
              <w:jc w:val="center"/>
              <w:rPr>
                <w:rFonts w:ascii="Rockwell" w:cs="Rockwell" w:eastAsia="Rockwell" w:hAnsi="Rockwell"/>
                <w:b w:val="1"/>
                <w:bCs w:val="1"/>
                <w:sz w:val="20"/>
                <w:szCs w:val="20"/>
              </w:rPr>
            </w:pPr>
            <w:r w:rsidDel="00000000" w:rsidR="00000000" w:rsidRPr="00000000">
              <w:rPr>
                <w:rFonts w:ascii="Rockwell" w:cs="Rockwell" w:eastAsia="Rockwell" w:hAnsi="Rockwell"/>
                <w:b w:val="1"/>
                <w:bCs w:val="1"/>
                <w:sz w:val="20"/>
                <w:szCs w:val="20"/>
                <w:rtl w:val="0"/>
              </w:rPr>
              <w:t xml:space="preserve">ENFOQUE TRANSVERSAL</w:t>
            </w:r>
          </w:p>
        </w:tc>
        <w:tc>
          <w:tcPr>
            <w:shd w:fill="002060" w:val="clear"/>
            <w:vAlign w:val="center"/>
          </w:tcPr>
          <w:p w:rsidR="00000000" w:rsidDel="00000000" w:rsidP="00000000" w:rsidRDefault="00000000" w:rsidRPr="00000000" w14:paraId="0000013F">
            <w:pPr>
              <w:spacing w:after="0" w:lineRule="auto"/>
              <w:jc w:val="center"/>
              <w:rPr>
                <w:rFonts w:ascii="Rockwell" w:cs="Rockwell" w:eastAsia="Rockwell" w:hAnsi="Rockwell"/>
                <w:b w:val="1"/>
                <w:bCs w:val="1"/>
                <w:sz w:val="20"/>
                <w:szCs w:val="20"/>
              </w:rPr>
            </w:pPr>
            <w:r w:rsidDel="00000000" w:rsidR="00000000" w:rsidRPr="00000000">
              <w:rPr>
                <w:rFonts w:ascii="Rockwell" w:cs="Rockwell" w:eastAsia="Rockwell" w:hAnsi="Rockwell"/>
                <w:b w:val="1"/>
                <w:bCs w:val="1"/>
                <w:sz w:val="20"/>
                <w:szCs w:val="20"/>
                <w:rtl w:val="0"/>
              </w:rPr>
              <w:t xml:space="preserve">VALORES </w:t>
            </w:r>
          </w:p>
        </w:tc>
        <w:tc>
          <w:tcPr>
            <w:shd w:fill="002060" w:val="clear"/>
            <w:vAlign w:val="center"/>
          </w:tcPr>
          <w:p w:rsidR="00000000" w:rsidDel="00000000" w:rsidP="00000000" w:rsidRDefault="00000000" w:rsidRPr="00000000" w14:paraId="00000140">
            <w:pPr>
              <w:spacing w:after="0" w:lineRule="auto"/>
              <w:jc w:val="center"/>
              <w:rPr>
                <w:rFonts w:ascii="Rockwell" w:cs="Rockwell" w:eastAsia="Rockwell" w:hAnsi="Rockwell"/>
                <w:b w:val="1"/>
                <w:bCs w:val="1"/>
                <w:sz w:val="20"/>
                <w:szCs w:val="20"/>
              </w:rPr>
            </w:pPr>
            <w:r w:rsidDel="00000000" w:rsidR="00000000" w:rsidRPr="00000000">
              <w:rPr>
                <w:rFonts w:ascii="Rockwell" w:cs="Rockwell" w:eastAsia="Rockwell" w:hAnsi="Rockwell"/>
                <w:b w:val="1"/>
                <w:bCs w:val="1"/>
                <w:sz w:val="20"/>
                <w:szCs w:val="20"/>
                <w:rtl w:val="0"/>
              </w:rPr>
              <w:t xml:space="preserve">CAMPO TEMÁTICO</w:t>
            </w:r>
          </w:p>
        </w:tc>
        <w:tc>
          <w:tcPr>
            <w:shd w:fill="002060" w:val="clear"/>
            <w:vAlign w:val="center"/>
          </w:tcPr>
          <w:p w:rsidR="00000000" w:rsidDel="00000000" w:rsidP="00000000" w:rsidRDefault="00000000" w:rsidRPr="00000000" w14:paraId="00000141">
            <w:pPr>
              <w:spacing w:after="0" w:lineRule="auto"/>
              <w:jc w:val="center"/>
              <w:rPr>
                <w:rFonts w:ascii="Rockwell" w:cs="Rockwell" w:eastAsia="Rockwell" w:hAnsi="Rockwell"/>
                <w:b w:val="1"/>
                <w:bCs w:val="1"/>
                <w:sz w:val="20"/>
                <w:szCs w:val="20"/>
              </w:rPr>
            </w:pPr>
            <w:r w:rsidDel="00000000" w:rsidR="00000000" w:rsidRPr="00000000">
              <w:rPr>
                <w:rFonts w:ascii="Rockwell" w:cs="Rockwell" w:eastAsia="Rockwell" w:hAnsi="Rockwell"/>
                <w:b w:val="1"/>
                <w:bCs w:val="1"/>
                <w:sz w:val="20"/>
                <w:szCs w:val="20"/>
                <w:rtl w:val="0"/>
              </w:rPr>
              <w:t xml:space="preserve">PRODUCTO</w:t>
            </w:r>
          </w:p>
        </w:tc>
      </w:tr>
      <w:tr>
        <w:trPr>
          <w:cantSplit w:val="0"/>
          <w:trHeight w:val="1476" w:hRule="atLeast"/>
          <w:tblHeader w:val="0"/>
        </w:trPr>
        <w:tc>
          <w:tcPr>
            <w:vAlign w:val="center"/>
          </w:tcPr>
          <w:p w:rsidR="00000000" w:rsidDel="00000000" w:rsidP="00000000" w:rsidRDefault="00000000" w:rsidRPr="00000000" w14:paraId="00000142">
            <w:pPr>
              <w:spacing w:after="0" w:lineRule="auto"/>
              <w:jc w:val="center"/>
              <w:rPr>
                <w:b w:val="1"/>
                <w:bCs w:val="1"/>
              </w:rPr>
            </w:pPr>
            <w:r w:rsidDel="00000000" w:rsidR="00000000" w:rsidRPr="00000000">
              <w:rPr>
                <w:rFonts w:ascii="Calibri" w:cs="Calibri" w:eastAsia="Calibri" w:hAnsi="Calibri"/>
                <w:b w:val="1"/>
                <w:bCs w:val="1"/>
                <w:rtl w:val="0"/>
              </w:rPr>
              <w:t xml:space="preserve">0</w:t>
            </w:r>
            <w:r w:rsidDel="00000000" w:rsidR="00000000" w:rsidRPr="00000000">
              <w:rPr>
                <w:rtl w:val="0"/>
              </w:rPr>
            </w:r>
          </w:p>
        </w:tc>
        <w:tc>
          <w:tcPr/>
          <w:p w:rsidR="00000000" w:rsidDel="00000000" w:rsidP="00000000" w:rsidRDefault="00000000" w:rsidRPr="00000000" w14:paraId="00000143">
            <w:pPr>
              <w:spacing w:after="0" w:lineRule="auto"/>
              <w:jc w:val="center"/>
              <w:rPr>
                <w:i w:val="1"/>
                <w:iCs w:val="1"/>
                <w:sz w:val="20"/>
                <w:szCs w:val="20"/>
              </w:rPr>
            </w:pPr>
            <w:r w:rsidDel="00000000" w:rsidR="00000000" w:rsidRPr="00000000">
              <w:rPr>
                <w:rFonts w:ascii="Calibri" w:cs="Calibri" w:eastAsia="Calibri" w:hAnsi="Calibri"/>
                <w:i w:val="1"/>
                <w:iCs w:val="1"/>
                <w:sz w:val="20"/>
                <w:szCs w:val="20"/>
                <w:rtl w:val="0"/>
              </w:rPr>
              <w:t xml:space="preserve">Soporte socioemocional </w:t>
            </w:r>
            <w:r w:rsidDel="00000000" w:rsidR="00000000" w:rsidRPr="00000000">
              <w:rPr>
                <w:rtl w:val="0"/>
              </w:rPr>
            </w:r>
          </w:p>
          <w:p w:rsidR="00000000" w:rsidDel="00000000" w:rsidP="00000000" w:rsidRDefault="00000000" w:rsidRPr="00000000" w14:paraId="00000144">
            <w:pPr>
              <w:spacing w:after="0" w:lineRule="auto"/>
              <w:jc w:val="center"/>
              <w:rPr>
                <w:i w:val="1"/>
                <w:iCs w:val="1"/>
                <w:sz w:val="20"/>
                <w:szCs w:val="20"/>
              </w:rPr>
            </w:pPr>
            <w:r w:rsidDel="00000000" w:rsidR="00000000" w:rsidRPr="00000000">
              <w:rPr>
                <w:rtl w:val="0"/>
              </w:rPr>
            </w:r>
          </w:p>
          <w:p w:rsidR="00000000" w:rsidDel="00000000" w:rsidP="00000000" w:rsidRDefault="00000000" w:rsidRPr="00000000" w14:paraId="00000145">
            <w:pPr>
              <w:spacing w:after="0" w:lineRule="auto"/>
              <w:jc w:val="center"/>
              <w:rPr>
                <w:i w:val="1"/>
                <w:iCs w:val="1"/>
                <w:sz w:val="20"/>
                <w:szCs w:val="20"/>
              </w:rPr>
            </w:pPr>
            <w:r w:rsidDel="00000000" w:rsidR="00000000" w:rsidRPr="00000000">
              <w:rPr>
                <w:rtl w:val="0"/>
              </w:rPr>
            </w:r>
          </w:p>
        </w:tc>
        <w:tc>
          <w:tcPr/>
          <w:p w:rsidR="00000000" w:rsidDel="00000000" w:rsidP="00000000" w:rsidRDefault="00000000" w:rsidRPr="00000000" w14:paraId="00000146">
            <w:pPr>
              <w:spacing w:after="0" w:line="240" w:lineRule="auto"/>
              <w:jc w:val="both"/>
              <w:rPr>
                <w:b w:val="1"/>
                <w:bCs w:val="1"/>
                <w:color w:val="000000"/>
                <w:sz w:val="20"/>
                <w:szCs w:val="20"/>
              </w:rPr>
            </w:pPr>
            <w:r w:rsidDel="00000000" w:rsidR="00000000" w:rsidRPr="00000000">
              <w:rPr>
                <w:color w:val="000000"/>
                <w:sz w:val="20"/>
                <w:szCs w:val="20"/>
                <w:rtl w:val="0"/>
              </w:rPr>
              <w:t xml:space="preserve">Después de dos meses de vacaciones, los y las estudiantes del 4to Año de Nivel Secundaria regresan a las aulas, iniciando un nuevo año escolar, así podrán reencontrarse con sus compañeros trayendo consigo diferentes vivencias, costumbres y expectativas. Frente a esta situación es importante que nos enfoquemos en el bienestar de las estudiantes enfatizando en el soporte socioemocional y la aplicación de la evaluación diagnóstica como punto de partida en el proceso de enseñanza aprendizaje. Para ello,</w:t>
            </w:r>
            <w:r w:rsidDel="00000000" w:rsidR="00000000" w:rsidRPr="00000000">
              <w:rPr>
                <w:rtl w:val="0"/>
              </w:rPr>
              <w:t xml:space="preserve"> </w:t>
            </w:r>
            <w:r w:rsidDel="00000000" w:rsidR="00000000" w:rsidRPr="00000000">
              <w:rPr>
                <w:sz w:val="20"/>
                <w:szCs w:val="20"/>
                <w:rtl w:val="0"/>
              </w:rPr>
              <w:t xml:space="preserve">desarrollarán acciones que demuestren su nivel de aprendizaje en el área de Comunicación por lo tanto</w:t>
            </w:r>
            <w:r w:rsidDel="00000000" w:rsidR="00000000" w:rsidRPr="00000000">
              <w:rPr>
                <w:color w:val="000000"/>
                <w:sz w:val="18"/>
                <w:szCs w:val="18"/>
                <w:rtl w:val="0"/>
              </w:rPr>
              <w:t xml:space="preserve"> </w:t>
            </w:r>
            <w:r w:rsidDel="00000000" w:rsidR="00000000" w:rsidRPr="00000000">
              <w:rPr>
                <w:color w:val="000000"/>
                <w:sz w:val="20"/>
                <w:szCs w:val="20"/>
                <w:rtl w:val="0"/>
              </w:rPr>
              <w:t xml:space="preserve">es necesario que identifiquen sus fortalezas y necesidades respondiendo a las preguntas: ¿Cómo están nuestras emociones y cómo gestionarlos? ¿qué formas de interrelación tendremos que practicar?  ¿qué competencias he logrado desarrollar de manera efectiva y qué me falta aún?</w:t>
            </w:r>
            <w:r w:rsidDel="00000000" w:rsidR="00000000" w:rsidRPr="00000000">
              <w:rPr>
                <w:rtl w:val="0"/>
              </w:rPr>
            </w:r>
          </w:p>
        </w:tc>
        <w:tc>
          <w:tcPr/>
          <w:p w:rsidR="00000000" w:rsidDel="00000000" w:rsidP="00000000" w:rsidRDefault="00000000" w:rsidRPr="00000000" w14:paraId="00000147">
            <w:pPr>
              <w:spacing w:after="0" w:lineRule="auto"/>
              <w:jc w:val="both"/>
              <w:rPr>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Búsqueda de la excelencia.</w:t>
            </w:r>
            <w:r w:rsidDel="00000000" w:rsidR="00000000" w:rsidRPr="00000000">
              <w:rPr>
                <w:rtl w:val="0"/>
              </w:rPr>
            </w:r>
          </w:p>
          <w:p w:rsidR="00000000" w:rsidDel="00000000" w:rsidP="00000000" w:rsidRDefault="00000000" w:rsidRPr="00000000" w14:paraId="00000148">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49">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4A">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4B">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4C">
            <w:pPr>
              <w:spacing w:after="0" w:lineRule="auto"/>
              <w:jc w:val="both"/>
              <w:rPr>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Orientación al bien común.</w:t>
            </w:r>
            <w:r w:rsidDel="00000000" w:rsidR="00000000" w:rsidRPr="00000000">
              <w:rPr>
                <w:rtl w:val="0"/>
              </w:rPr>
            </w:r>
          </w:p>
        </w:tc>
        <w:tc>
          <w:tcPr/>
          <w:p w:rsidR="00000000" w:rsidDel="00000000" w:rsidP="00000000" w:rsidRDefault="00000000" w:rsidRPr="00000000" w14:paraId="0000014D">
            <w:pPr>
              <w:spacing w:after="0" w:lineRule="auto"/>
              <w:jc w:val="both"/>
              <w:rPr>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Flexibilidad y apertura. </w:t>
            </w:r>
            <w:r w:rsidDel="00000000" w:rsidR="00000000" w:rsidRPr="00000000">
              <w:rPr>
                <w:rtl w:val="0"/>
              </w:rPr>
            </w:r>
          </w:p>
          <w:p w:rsidR="00000000" w:rsidDel="00000000" w:rsidP="00000000" w:rsidRDefault="00000000" w:rsidRPr="00000000" w14:paraId="0000014E">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4F">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50">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51">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52">
            <w:pPr>
              <w:spacing w:after="0" w:lineRule="auto"/>
              <w:jc w:val="both"/>
              <w:rPr>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Responsabilidad</w:t>
            </w:r>
            <w:r w:rsidDel="00000000" w:rsidR="00000000" w:rsidRPr="00000000">
              <w:rPr>
                <w:rtl w:val="0"/>
              </w:rPr>
            </w:r>
          </w:p>
        </w:tc>
        <w:tc>
          <w:tcPr/>
          <w:p w:rsidR="00000000" w:rsidDel="00000000" w:rsidP="00000000" w:rsidRDefault="00000000" w:rsidRPr="00000000" w14:paraId="00000153">
            <w:pPr>
              <w:spacing w:after="0" w:lineRule="auto"/>
              <w:jc w:val="both"/>
              <w:rPr>
                <w:sz w:val="20"/>
                <w:szCs w:val="20"/>
              </w:rPr>
            </w:pPr>
            <w:r w:rsidDel="00000000" w:rsidR="00000000" w:rsidRPr="00000000">
              <w:rPr>
                <w:sz w:val="20"/>
                <w:szCs w:val="20"/>
                <w:rtl w:val="0"/>
              </w:rPr>
              <w:t xml:space="preserve">Lineamientos del área de Comunicación</w:t>
            </w:r>
          </w:p>
          <w:p w:rsidR="00000000" w:rsidDel="00000000" w:rsidP="00000000" w:rsidRDefault="00000000" w:rsidRPr="00000000" w14:paraId="00000154">
            <w:pPr>
              <w:spacing w:after="0" w:lineRule="auto"/>
              <w:jc w:val="both"/>
              <w:rPr>
                <w:b w:val="1"/>
                <w:bCs w:val="1"/>
                <w:i w:val="1"/>
                <w:iCs w:val="1"/>
                <w:sz w:val="20"/>
                <w:szCs w:val="20"/>
              </w:rPr>
            </w:pPr>
            <w:r w:rsidDel="00000000" w:rsidR="00000000" w:rsidRPr="00000000">
              <w:rPr>
                <w:sz w:val="20"/>
                <w:szCs w:val="20"/>
                <w:rtl w:val="0"/>
              </w:rPr>
              <w:t xml:space="preserve">Exposición argumentativa</w:t>
            </w:r>
            <w:r w:rsidDel="00000000" w:rsidR="00000000" w:rsidRPr="00000000">
              <w:rPr>
                <w:rtl w:val="0"/>
              </w:rPr>
            </w:r>
          </w:p>
          <w:p w:rsidR="00000000" w:rsidDel="00000000" w:rsidP="00000000" w:rsidRDefault="00000000" w:rsidRPr="00000000" w14:paraId="00000155">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Fonts w:ascii="Calibri" w:cs="Calibri" w:eastAsia="Calibri" w:hAnsi="Calibri"/>
                <w:color w:val="000000"/>
                <w:sz w:val="20"/>
                <w:szCs w:val="20"/>
                <w:rtl w:val="0"/>
              </w:rPr>
              <w:t xml:space="preserve">Texto expositivo “El Dengue, la enfermedad rompe huesos”</w:t>
            </w:r>
            <w:r w:rsidDel="00000000" w:rsidR="00000000" w:rsidRPr="00000000">
              <w:rPr>
                <w:rtl w:val="0"/>
              </w:rPr>
            </w:r>
          </w:p>
          <w:p w:rsidR="00000000" w:rsidDel="00000000" w:rsidP="00000000" w:rsidRDefault="00000000" w:rsidRPr="00000000" w14:paraId="00000156">
            <w:pPr>
              <w:pBdr>
                <w:top w:space="0" w:sz="0" w:val="nil"/>
                <w:left w:space="0" w:sz="0" w:val="nil"/>
                <w:bottom w:space="0" w:sz="0" w:val="nil"/>
                <w:right w:space="0" w:sz="0" w:val="nil"/>
                <w:between w:space="0" w:sz="0" w:val="nil"/>
              </w:pBdr>
              <w:spacing w:after="0" w:line="240" w:lineRule="auto"/>
              <w:jc w:val="both"/>
              <w:rPr>
                <w:b w:val="1"/>
                <w:bCs w:val="1"/>
                <w:i w:val="1"/>
                <w:iCs w:val="1"/>
                <w:color w:val="000000"/>
                <w:sz w:val="20"/>
                <w:szCs w:val="20"/>
              </w:rPr>
            </w:pPr>
            <w:r w:rsidDel="00000000" w:rsidR="00000000" w:rsidRPr="00000000">
              <w:rPr>
                <w:rFonts w:ascii="Calibri" w:cs="Calibri" w:eastAsia="Calibri" w:hAnsi="Calibri"/>
                <w:color w:val="000000"/>
                <w:sz w:val="20"/>
                <w:szCs w:val="20"/>
                <w:rtl w:val="0"/>
              </w:rPr>
              <w:t xml:space="preserve">Carta de opinión dando a conocer su punto de vista sobre la enfermedad del dengue hacia las autoridades.</w:t>
            </w:r>
            <w:r w:rsidDel="00000000" w:rsidR="00000000" w:rsidRPr="00000000">
              <w:rPr>
                <w:rtl w:val="0"/>
              </w:rPr>
            </w:r>
          </w:p>
        </w:tc>
        <w:tc>
          <w:tcPr/>
          <w:p w:rsidR="00000000" w:rsidDel="00000000" w:rsidP="00000000" w:rsidRDefault="00000000" w:rsidRPr="00000000" w14:paraId="00000157">
            <w:pPr>
              <w:widowControl w:val="0"/>
              <w:pBdr>
                <w:top w:space="0" w:sz="0" w:val="nil"/>
                <w:left w:space="0" w:sz="0" w:val="nil"/>
                <w:bottom w:space="0" w:sz="0" w:val="nil"/>
                <w:right w:space="0" w:sz="0" w:val="nil"/>
                <w:between w:space="0" w:sz="0" w:val="nil"/>
              </w:pBdr>
              <w:spacing w:after="0" w:line="240" w:lineRule="auto"/>
              <w:jc w:val="both"/>
              <w:rPr>
                <w:sz w:val="20"/>
                <w:szCs w:val="20"/>
              </w:rPr>
            </w:pPr>
            <w:r w:rsidDel="00000000" w:rsidR="00000000" w:rsidRPr="00000000">
              <w:rPr>
                <w:sz w:val="20"/>
                <w:szCs w:val="20"/>
                <w:rtl w:val="0"/>
              </w:rPr>
              <w:t xml:space="preserve">Desarrollar la evaluación diagnóstica para demostrar el nivel de aprendizaje en el área de Comunicación</w:t>
            </w:r>
          </w:p>
          <w:p w:rsidR="00000000" w:rsidDel="00000000" w:rsidP="00000000" w:rsidRDefault="00000000" w:rsidRPr="00000000" w14:paraId="00000158">
            <w:pPr>
              <w:widowControl w:val="0"/>
              <w:pBdr>
                <w:top w:space="0" w:sz="0" w:val="nil"/>
                <w:left w:space="0" w:sz="0" w:val="nil"/>
                <w:bottom w:space="0" w:sz="0" w:val="nil"/>
                <w:right w:space="0" w:sz="0" w:val="nil"/>
                <w:between w:space="0" w:sz="0" w:val="nil"/>
              </w:pBdr>
              <w:spacing w:after="0" w:line="240" w:lineRule="auto"/>
              <w:jc w:val="both"/>
              <w:rPr>
                <w:b w:val="1"/>
                <w:bCs w:val="1"/>
                <w:sz w:val="20"/>
                <w:szCs w:val="20"/>
                <w:shd w:fill="c5e8ff" w:val="clear"/>
              </w:rPr>
            </w:pPr>
            <w:r w:rsidDel="00000000" w:rsidR="00000000" w:rsidRPr="00000000">
              <w:rPr>
                <w:rtl w:val="0"/>
              </w:rPr>
            </w:r>
          </w:p>
        </w:tc>
      </w:tr>
      <w:tr>
        <w:trPr>
          <w:cantSplit w:val="0"/>
          <w:trHeight w:val="227" w:hRule="atLeast"/>
          <w:tblHeader w:val="0"/>
        </w:trPr>
        <w:tc>
          <w:tcPr>
            <w:vAlign w:val="center"/>
          </w:tcPr>
          <w:p w:rsidR="00000000" w:rsidDel="00000000" w:rsidP="00000000" w:rsidRDefault="00000000" w:rsidRPr="00000000" w14:paraId="00000159">
            <w:pPr>
              <w:spacing w:after="0" w:lineRule="auto"/>
              <w:jc w:val="center"/>
              <w:rPr>
                <w:b w:val="1"/>
                <w:bCs w:val="1"/>
              </w:rPr>
            </w:pPr>
            <w:r w:rsidDel="00000000" w:rsidR="00000000" w:rsidRPr="00000000">
              <w:rPr>
                <w:rFonts w:ascii="Calibri" w:cs="Calibri" w:eastAsia="Calibri" w:hAnsi="Calibri"/>
                <w:b w:val="1"/>
                <w:bCs w:val="1"/>
                <w:rtl w:val="0"/>
              </w:rPr>
              <w:t xml:space="preserve">1</w:t>
            </w:r>
            <w:r w:rsidDel="00000000" w:rsidR="00000000" w:rsidRPr="00000000">
              <w:rPr>
                <w:rtl w:val="0"/>
              </w:rPr>
            </w:r>
          </w:p>
        </w:tc>
        <w:tc>
          <w:tcPr/>
          <w:p w:rsidR="00000000" w:rsidDel="00000000" w:rsidP="00000000" w:rsidRDefault="00000000" w:rsidRPr="00000000" w14:paraId="0000015A">
            <w:pPr>
              <w:spacing w:after="0" w:lineRule="auto"/>
              <w:jc w:val="center"/>
              <w:rPr>
                <w:sz w:val="20"/>
                <w:szCs w:val="20"/>
              </w:rPr>
            </w:pPr>
            <w:r w:rsidDel="00000000" w:rsidR="00000000" w:rsidRPr="00000000">
              <w:rPr>
                <w:rFonts w:ascii="Calibri" w:cs="Calibri" w:eastAsia="Calibri" w:hAnsi="Calibri"/>
                <w:sz w:val="20"/>
                <w:szCs w:val="20"/>
                <w:rtl w:val="0"/>
              </w:rPr>
              <w:t xml:space="preserve">Dificultad para identificar fortalezas y debilidades de aprendizaje</w:t>
            </w:r>
            <w:r w:rsidDel="00000000" w:rsidR="00000000" w:rsidRPr="00000000">
              <w:rPr>
                <w:rtl w:val="0"/>
              </w:rPr>
            </w:r>
          </w:p>
        </w:tc>
        <w:tc>
          <w:tcPr/>
          <w:p w:rsidR="00000000" w:rsidDel="00000000" w:rsidP="00000000" w:rsidRDefault="00000000" w:rsidRPr="00000000" w14:paraId="0000015B">
            <w:pPr>
              <w:spacing w:after="0" w:lineRule="auto"/>
              <w:jc w:val="both"/>
              <w:rPr>
                <w:i w:val="1"/>
                <w:iCs w:val="1"/>
                <w:sz w:val="20"/>
                <w:szCs w:val="20"/>
              </w:rPr>
            </w:pPr>
            <w:r w:rsidDel="00000000" w:rsidR="00000000" w:rsidRPr="00000000">
              <w:rPr>
                <w:rFonts w:ascii="Calibri" w:cs="Calibri" w:eastAsia="Calibri" w:hAnsi="Calibri"/>
                <w:i w:val="1"/>
                <w:iCs w:val="1"/>
                <w:sz w:val="20"/>
                <w:szCs w:val="20"/>
                <w:rtl w:val="0"/>
              </w:rPr>
              <w:t xml:space="preserve">Los estudiantes del 4to Grado de la I.E </w:t>
            </w:r>
            <w:r w:rsidDel="00000000" w:rsidR="00000000" w:rsidRPr="00000000">
              <w:rPr>
                <w:rFonts w:ascii="Calibri" w:cs="Calibri" w:eastAsia="Calibri" w:hAnsi="Calibri"/>
                <w:sz w:val="20"/>
                <w:szCs w:val="20"/>
                <w:rtl w:val="0"/>
              </w:rPr>
              <w:t xml:space="preserve">“Jorge Basadre” de Yanaquihua</w:t>
            </w:r>
            <w:r w:rsidDel="00000000" w:rsidR="00000000" w:rsidRPr="00000000">
              <w:rPr>
                <w:rFonts w:ascii="Calibri" w:cs="Calibri" w:eastAsia="Calibri" w:hAnsi="Calibri"/>
                <w:i w:val="1"/>
                <w:iCs w:val="1"/>
                <w:sz w:val="20"/>
                <w:szCs w:val="20"/>
                <w:rtl w:val="0"/>
              </w:rPr>
              <w:t xml:space="preserve"> , se muestran desinteresados por el aprendizaje, no comprenden que son los niveles de logro, ni tienen metas claras a lograr durante el año escolar, por ello es fundamental que el docente sea el guía para que los estudiantes identifiquen sus fortalezas y debilidades para que tomen decisiones informadas y se enfoquen en alcanzar metas significativas de aprendizaje para que trabajen hacia ellas con éxito siendo agentes activos de su propio crecimiento promoviendo así la autonomía y autoestima. Frente a esta situación los estudiantes se plantean las siguientes interrogantes ¿Cómo podemos identificar nuestras fortalezas?  ¿Qué dificultades tenemos en nuestros aprendizajes? ¿Cuál es nuestro nivel de logro alcanzado? ¿Cómo podemos mejorar nuestros aprendizajes? ¿Qué competencias necesito mejorar o poner mayor atención</w:t>
            </w:r>
            <w:r w:rsidDel="00000000" w:rsidR="00000000" w:rsidRPr="00000000">
              <w:rPr>
                <w:rFonts w:ascii="Calibri" w:cs="Calibri" w:eastAsia="Calibri" w:hAnsi="Calibri"/>
                <w:b w:val="1"/>
                <w:bCs w:val="1"/>
                <w:i w:val="1"/>
                <w:iCs w:val="1"/>
                <w:sz w:val="20"/>
                <w:szCs w:val="20"/>
                <w:rtl w:val="0"/>
              </w:rPr>
              <w:t xml:space="preserve">? </w:t>
            </w:r>
            <w:r w:rsidDel="00000000" w:rsidR="00000000" w:rsidRPr="00000000">
              <w:rPr>
                <w:rtl w:val="0"/>
              </w:rPr>
            </w:r>
          </w:p>
        </w:tc>
        <w:tc>
          <w:tcPr/>
          <w:p w:rsidR="00000000" w:rsidDel="00000000" w:rsidP="00000000" w:rsidRDefault="00000000" w:rsidRPr="00000000" w14:paraId="0000015C">
            <w:pPr>
              <w:spacing w:after="0" w:lineRule="auto"/>
              <w:jc w:val="both"/>
              <w:rPr>
                <w:b w:val="1"/>
                <w:bCs w:val="1"/>
                <w:i w:val="1"/>
                <w:iCs w:val="1"/>
                <w:sz w:val="20"/>
                <w:szCs w:val="20"/>
              </w:rPr>
            </w:pPr>
            <w:r w:rsidDel="00000000" w:rsidR="00000000" w:rsidRPr="00000000">
              <w:rPr>
                <w:b w:val="1"/>
                <w:bCs w:val="1"/>
                <w:i w:val="1"/>
                <w:iCs w:val="1"/>
                <w:sz w:val="20"/>
                <w:szCs w:val="20"/>
                <w:rtl w:val="0"/>
              </w:rPr>
              <w:t xml:space="preserve">De derechos</w:t>
            </w:r>
          </w:p>
          <w:p w:rsidR="00000000" w:rsidDel="00000000" w:rsidP="00000000" w:rsidRDefault="00000000" w:rsidRPr="00000000" w14:paraId="0000015D">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5E">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5F">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60">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61">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62">
            <w:pPr>
              <w:spacing w:after="0" w:lineRule="auto"/>
              <w:jc w:val="both"/>
              <w:rPr>
                <w:b w:val="1"/>
                <w:bCs w:val="1"/>
                <w:i w:val="1"/>
                <w:iCs w:val="1"/>
                <w:sz w:val="20"/>
                <w:szCs w:val="20"/>
              </w:rPr>
            </w:pPr>
            <w:r w:rsidDel="00000000" w:rsidR="00000000" w:rsidRPr="00000000">
              <w:rPr>
                <w:b w:val="1"/>
                <w:bCs w:val="1"/>
                <w:i w:val="1"/>
                <w:iCs w:val="1"/>
                <w:sz w:val="20"/>
                <w:szCs w:val="20"/>
                <w:rtl w:val="0"/>
              </w:rPr>
              <w:t xml:space="preserve">Intercultural</w:t>
            </w:r>
          </w:p>
        </w:tc>
        <w:tc>
          <w:tcPr/>
          <w:p w:rsidR="00000000" w:rsidDel="00000000" w:rsidP="00000000" w:rsidRDefault="00000000" w:rsidRPr="00000000" w14:paraId="00000163">
            <w:pPr>
              <w:spacing w:before="19" w:lineRule="auto"/>
              <w:ind w:right="-40"/>
              <w:jc w:val="both"/>
              <w:rPr>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Superación personal</w:t>
            </w:r>
            <w:r w:rsidDel="00000000" w:rsidR="00000000" w:rsidRPr="00000000">
              <w:rPr>
                <w:rtl w:val="0"/>
              </w:rPr>
            </w:r>
          </w:p>
          <w:p w:rsidR="00000000" w:rsidDel="00000000" w:rsidP="00000000" w:rsidRDefault="00000000" w:rsidRPr="00000000" w14:paraId="00000164">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65">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66">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67">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68">
            <w:pPr>
              <w:spacing w:after="0" w:lineRule="auto"/>
              <w:jc w:val="both"/>
              <w:rPr>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Responsabilidad</w:t>
            </w:r>
            <w:r w:rsidDel="00000000" w:rsidR="00000000" w:rsidRPr="00000000">
              <w:rPr>
                <w:rtl w:val="0"/>
              </w:rPr>
            </w:r>
          </w:p>
          <w:p w:rsidR="00000000" w:rsidDel="00000000" w:rsidP="00000000" w:rsidRDefault="00000000" w:rsidRPr="00000000" w14:paraId="00000169">
            <w:pPr>
              <w:spacing w:after="0" w:lineRule="auto"/>
              <w:jc w:val="both"/>
              <w:rPr>
                <w:b w:val="1"/>
                <w:bCs w:val="1"/>
                <w:i w:val="1"/>
                <w:iCs w:val="1"/>
                <w:sz w:val="20"/>
                <w:szCs w:val="20"/>
              </w:rPr>
            </w:pPr>
            <w:r w:rsidDel="00000000" w:rsidR="00000000" w:rsidRPr="00000000">
              <w:rPr>
                <w:rtl w:val="0"/>
              </w:rPr>
            </w:r>
          </w:p>
        </w:tc>
        <w:tc>
          <w:tcPr/>
          <w:p w:rsidR="00000000" w:rsidDel="00000000" w:rsidP="00000000" w:rsidRDefault="00000000" w:rsidRPr="00000000" w14:paraId="0000016A">
            <w:pPr>
              <w:numPr>
                <w:ilvl w:val="0"/>
                <w:numId w:val="11"/>
              </w:numPr>
              <w:pBdr>
                <w:top w:space="0" w:sz="0" w:val="nil"/>
                <w:left w:space="0" w:sz="0" w:val="nil"/>
                <w:bottom w:space="0" w:sz="0" w:val="nil"/>
                <w:right w:space="0" w:sz="0" w:val="nil"/>
                <w:between w:space="0" w:sz="0" w:val="nil"/>
              </w:pBdr>
              <w:spacing w:after="0" w:lineRule="auto"/>
              <w:ind w:left="360" w:hanging="360"/>
              <w:jc w:val="both"/>
              <w:rPr>
                <w:i w:val="1"/>
                <w:iCs w:val="1"/>
                <w:color w:val="000000"/>
                <w:sz w:val="20"/>
                <w:szCs w:val="20"/>
              </w:rPr>
            </w:pPr>
            <w:r w:rsidDel="00000000" w:rsidR="00000000" w:rsidRPr="00000000">
              <w:rPr>
                <w:rFonts w:ascii="Calibri" w:cs="Calibri" w:eastAsia="Calibri" w:hAnsi="Calibri"/>
                <w:color w:val="000000"/>
                <w:sz w:val="20"/>
                <w:szCs w:val="20"/>
                <w:rtl w:val="0"/>
              </w:rPr>
              <w:t xml:space="preserve">Texto literario “Amo como soy” – Deducción</w:t>
            </w:r>
            <w:r w:rsidDel="00000000" w:rsidR="00000000" w:rsidRPr="00000000">
              <w:rPr>
                <w:rtl w:val="0"/>
              </w:rPr>
            </w:r>
          </w:p>
          <w:p w:rsidR="00000000" w:rsidDel="00000000" w:rsidP="00000000" w:rsidRDefault="00000000" w:rsidRPr="00000000" w14:paraId="0000016B">
            <w:pPr>
              <w:numPr>
                <w:ilvl w:val="0"/>
                <w:numId w:val="11"/>
              </w:numPr>
              <w:pBdr>
                <w:top w:space="0" w:sz="0" w:val="nil"/>
                <w:left w:space="0" w:sz="0" w:val="nil"/>
                <w:bottom w:space="0" w:sz="0" w:val="nil"/>
                <w:right w:space="0" w:sz="0" w:val="nil"/>
                <w:between w:space="0" w:sz="0" w:val="nil"/>
              </w:pBdr>
              <w:spacing w:after="0" w:lineRule="auto"/>
              <w:ind w:left="360" w:hanging="360"/>
              <w:jc w:val="both"/>
              <w:rPr>
                <w:i w:val="1"/>
                <w:iCs w:val="1"/>
                <w:color w:val="000000"/>
                <w:sz w:val="20"/>
                <w:szCs w:val="20"/>
              </w:rPr>
            </w:pPr>
            <w:r w:rsidDel="00000000" w:rsidR="00000000" w:rsidRPr="00000000">
              <w:rPr>
                <w:rFonts w:ascii="Calibri" w:cs="Calibri" w:eastAsia="Calibri" w:hAnsi="Calibri"/>
                <w:i w:val="1"/>
                <w:iCs w:val="1"/>
                <w:color w:val="000000"/>
                <w:sz w:val="20"/>
                <w:szCs w:val="20"/>
                <w:rtl w:val="0"/>
              </w:rPr>
              <w:t xml:space="preserve">Texto informativo “Malala: símbolo del derecho de las niñas a la educación”-Tema</w:t>
            </w:r>
            <w:r w:rsidDel="00000000" w:rsidR="00000000" w:rsidRPr="00000000">
              <w:rPr>
                <w:rtl w:val="0"/>
              </w:rPr>
            </w:r>
          </w:p>
          <w:p w:rsidR="00000000" w:rsidDel="00000000" w:rsidP="00000000" w:rsidRDefault="00000000" w:rsidRPr="00000000" w14:paraId="0000016C">
            <w:pPr>
              <w:numPr>
                <w:ilvl w:val="0"/>
                <w:numId w:val="11"/>
              </w:numPr>
              <w:pBdr>
                <w:top w:space="0" w:sz="0" w:val="nil"/>
                <w:left w:space="0" w:sz="0" w:val="nil"/>
                <w:bottom w:space="0" w:sz="0" w:val="nil"/>
                <w:right w:space="0" w:sz="0" w:val="nil"/>
                <w:between w:space="0" w:sz="0" w:val="nil"/>
              </w:pBdr>
              <w:tabs>
                <w:tab w:val="left" w:leader="none" w:pos="137"/>
              </w:tabs>
              <w:spacing w:after="0" w:lineRule="auto"/>
              <w:ind w:left="360" w:hanging="360"/>
              <w:jc w:val="both"/>
              <w:rPr>
                <w:i w:val="1"/>
                <w:iCs w:val="1"/>
                <w:color w:val="000000"/>
                <w:sz w:val="20"/>
                <w:szCs w:val="20"/>
              </w:rPr>
            </w:pPr>
            <w:r w:rsidDel="00000000" w:rsidR="00000000" w:rsidRPr="00000000">
              <w:rPr>
                <w:rFonts w:ascii="Calibri" w:cs="Calibri" w:eastAsia="Calibri" w:hAnsi="Calibri"/>
                <w:i w:val="1"/>
                <w:iCs w:val="1"/>
                <w:color w:val="000000"/>
                <w:sz w:val="20"/>
                <w:szCs w:val="20"/>
                <w:rtl w:val="0"/>
              </w:rPr>
              <w:t xml:space="preserve">El artículo informativo Características y estructura- </w:t>
            </w:r>
            <w:r w:rsidDel="00000000" w:rsidR="00000000" w:rsidRPr="00000000">
              <w:rPr>
                <w:rFonts w:ascii="Calibri" w:cs="Calibri" w:eastAsia="Calibri" w:hAnsi="Calibri"/>
                <w:color w:val="000000"/>
                <w:sz w:val="20"/>
                <w:szCs w:val="20"/>
                <w:rtl w:val="0"/>
              </w:rPr>
              <w:t xml:space="preserve">Preposiciones</w:t>
            </w:r>
            <w:r w:rsidDel="00000000" w:rsidR="00000000" w:rsidRPr="00000000">
              <w:rPr>
                <w:rtl w:val="0"/>
              </w:rPr>
            </w:r>
          </w:p>
          <w:p w:rsidR="00000000" w:rsidDel="00000000" w:rsidP="00000000" w:rsidRDefault="00000000" w:rsidRPr="00000000" w14:paraId="0000016D">
            <w:pPr>
              <w:numPr>
                <w:ilvl w:val="0"/>
                <w:numId w:val="11"/>
              </w:numPr>
              <w:pBdr>
                <w:top w:space="0" w:sz="0" w:val="nil"/>
                <w:left w:space="0" w:sz="0" w:val="nil"/>
                <w:bottom w:space="0" w:sz="0" w:val="nil"/>
                <w:right w:space="0" w:sz="0" w:val="nil"/>
                <w:between w:space="0" w:sz="0" w:val="nil"/>
              </w:pBdr>
              <w:tabs>
                <w:tab w:val="left" w:leader="none" w:pos="137"/>
              </w:tabs>
              <w:spacing w:after="0" w:lineRule="auto"/>
              <w:ind w:left="360" w:hanging="360"/>
              <w:jc w:val="both"/>
              <w:rPr>
                <w:i w:val="1"/>
                <w:iCs w:val="1"/>
                <w:color w:val="000000"/>
                <w:sz w:val="20"/>
                <w:szCs w:val="20"/>
              </w:rPr>
            </w:pPr>
            <w:r w:rsidDel="00000000" w:rsidR="00000000" w:rsidRPr="00000000">
              <w:rPr>
                <w:rFonts w:ascii="Calibri" w:cs="Calibri" w:eastAsia="Calibri" w:hAnsi="Calibri"/>
                <w:i w:val="1"/>
                <w:iCs w:val="1"/>
                <w:color w:val="000000"/>
                <w:sz w:val="20"/>
                <w:szCs w:val="20"/>
                <w:rtl w:val="0"/>
              </w:rPr>
              <w:t xml:space="preserve">La adecuación - Los conectores </w:t>
            </w:r>
            <w:r w:rsidDel="00000000" w:rsidR="00000000" w:rsidRPr="00000000">
              <w:rPr>
                <w:rtl w:val="0"/>
              </w:rPr>
            </w:r>
          </w:p>
          <w:p w:rsidR="00000000" w:rsidDel="00000000" w:rsidP="00000000" w:rsidRDefault="00000000" w:rsidRPr="00000000" w14:paraId="0000016E">
            <w:pPr>
              <w:numPr>
                <w:ilvl w:val="0"/>
                <w:numId w:val="11"/>
              </w:numPr>
              <w:pBdr>
                <w:top w:space="0" w:sz="0" w:val="nil"/>
                <w:left w:space="0" w:sz="0" w:val="nil"/>
                <w:bottom w:space="0" w:sz="0" w:val="nil"/>
                <w:right w:space="0" w:sz="0" w:val="nil"/>
                <w:between w:space="0" w:sz="0" w:val="nil"/>
              </w:pBdr>
              <w:tabs>
                <w:tab w:val="left" w:leader="none" w:pos="137"/>
              </w:tabs>
              <w:spacing w:after="0" w:lineRule="auto"/>
              <w:ind w:left="360" w:hanging="360"/>
              <w:jc w:val="both"/>
              <w:rPr>
                <w:i w:val="1"/>
                <w:iCs w:val="1"/>
                <w:color w:val="000000"/>
                <w:sz w:val="20"/>
                <w:szCs w:val="20"/>
              </w:rPr>
            </w:pPr>
            <w:r w:rsidDel="00000000" w:rsidR="00000000" w:rsidRPr="00000000">
              <w:rPr>
                <w:rFonts w:ascii="Calibri" w:cs="Calibri" w:eastAsia="Calibri" w:hAnsi="Calibri"/>
                <w:color w:val="000000"/>
                <w:sz w:val="20"/>
                <w:szCs w:val="20"/>
                <w:rtl w:val="0"/>
              </w:rPr>
              <w:t xml:space="preserve">Textualización del artículo informativo - Uso de las mayúsculas</w:t>
            </w:r>
            <w:r w:rsidDel="00000000" w:rsidR="00000000" w:rsidRPr="00000000">
              <w:rPr>
                <w:rtl w:val="0"/>
              </w:rPr>
            </w:r>
          </w:p>
          <w:p w:rsidR="00000000" w:rsidDel="00000000" w:rsidP="00000000" w:rsidRDefault="00000000" w:rsidRPr="00000000" w14:paraId="0000016F">
            <w:pPr>
              <w:numPr>
                <w:ilvl w:val="0"/>
                <w:numId w:val="11"/>
              </w:numPr>
              <w:pBdr>
                <w:top w:space="0" w:sz="0" w:val="nil"/>
                <w:left w:space="0" w:sz="0" w:val="nil"/>
                <w:bottom w:space="0" w:sz="0" w:val="nil"/>
                <w:right w:space="0" w:sz="0" w:val="nil"/>
                <w:between w:space="0" w:sz="0" w:val="nil"/>
              </w:pBdr>
              <w:tabs>
                <w:tab w:val="left" w:leader="none" w:pos="137"/>
              </w:tabs>
              <w:spacing w:after="0" w:lineRule="auto"/>
              <w:ind w:left="360" w:hanging="360"/>
              <w:jc w:val="both"/>
              <w:rPr>
                <w:i w:val="1"/>
                <w:iCs w:val="1"/>
                <w:color w:val="000000"/>
                <w:sz w:val="20"/>
                <w:szCs w:val="20"/>
              </w:rPr>
            </w:pPr>
            <w:r w:rsidDel="00000000" w:rsidR="00000000" w:rsidRPr="00000000">
              <w:rPr>
                <w:rFonts w:ascii="Calibri" w:cs="Calibri" w:eastAsia="Calibri" w:hAnsi="Calibri"/>
                <w:color w:val="000000"/>
                <w:sz w:val="20"/>
                <w:szCs w:val="20"/>
                <w:rtl w:val="0"/>
              </w:rPr>
              <w:t xml:space="preserve">Criterios de revisión del artículo informativo- Coherencia</w:t>
            </w:r>
            <w:r w:rsidDel="00000000" w:rsidR="00000000" w:rsidRPr="00000000">
              <w:rPr>
                <w:rtl w:val="0"/>
              </w:rPr>
            </w:r>
          </w:p>
          <w:p w:rsidR="00000000" w:rsidDel="00000000" w:rsidP="00000000" w:rsidRDefault="00000000" w:rsidRPr="00000000" w14:paraId="00000170">
            <w:pPr>
              <w:numPr>
                <w:ilvl w:val="0"/>
                <w:numId w:val="11"/>
              </w:numPr>
              <w:pBdr>
                <w:top w:space="0" w:sz="0" w:val="nil"/>
                <w:left w:space="0" w:sz="0" w:val="nil"/>
                <w:bottom w:space="0" w:sz="0" w:val="nil"/>
                <w:right w:space="0" w:sz="0" w:val="nil"/>
                <w:between w:space="0" w:sz="0" w:val="nil"/>
              </w:pBdr>
              <w:tabs>
                <w:tab w:val="left" w:leader="none" w:pos="137"/>
              </w:tabs>
              <w:spacing w:after="0" w:lineRule="auto"/>
              <w:ind w:left="360" w:hanging="360"/>
              <w:jc w:val="both"/>
              <w:rPr>
                <w:i w:val="1"/>
                <w:iCs w:val="1"/>
                <w:color w:val="000000"/>
                <w:sz w:val="20"/>
                <w:szCs w:val="20"/>
              </w:rPr>
            </w:pPr>
            <w:r w:rsidDel="00000000" w:rsidR="00000000" w:rsidRPr="00000000">
              <w:rPr>
                <w:rFonts w:ascii="Calibri" w:cs="Calibri" w:eastAsia="Calibri" w:hAnsi="Calibri"/>
                <w:color w:val="000000"/>
                <w:sz w:val="20"/>
                <w:szCs w:val="20"/>
                <w:rtl w:val="0"/>
              </w:rPr>
              <w:t xml:space="preserve">La mesa redonda- Recursos expresivos</w:t>
            </w:r>
            <w:r w:rsidDel="00000000" w:rsidR="00000000" w:rsidRPr="00000000">
              <w:rPr>
                <w:rtl w:val="0"/>
              </w:rPr>
            </w:r>
          </w:p>
          <w:p w:rsidR="00000000" w:rsidDel="00000000" w:rsidP="00000000" w:rsidRDefault="00000000" w:rsidRPr="00000000" w14:paraId="00000171">
            <w:pPr>
              <w:numPr>
                <w:ilvl w:val="0"/>
                <w:numId w:val="11"/>
              </w:numPr>
              <w:pBdr>
                <w:top w:space="0" w:sz="0" w:val="nil"/>
                <w:left w:space="0" w:sz="0" w:val="nil"/>
                <w:bottom w:space="0" w:sz="0" w:val="nil"/>
                <w:right w:space="0" w:sz="0" w:val="nil"/>
                <w:between w:space="0" w:sz="0" w:val="nil"/>
              </w:pBdr>
              <w:tabs>
                <w:tab w:val="left" w:leader="none" w:pos="137"/>
              </w:tabs>
              <w:ind w:left="360" w:hanging="360"/>
              <w:jc w:val="both"/>
              <w:rPr>
                <w:color w:val="000000"/>
                <w:sz w:val="20"/>
                <w:szCs w:val="20"/>
              </w:rPr>
            </w:pPr>
            <w:r w:rsidDel="00000000" w:rsidR="00000000" w:rsidRPr="00000000">
              <w:rPr>
                <w:rFonts w:ascii="Calibri" w:cs="Calibri" w:eastAsia="Calibri" w:hAnsi="Calibri"/>
                <w:color w:val="000000"/>
                <w:sz w:val="20"/>
                <w:szCs w:val="20"/>
                <w:rtl w:val="0"/>
              </w:rPr>
              <w:t xml:space="preserve">Participamos en una mesa redonda</w:t>
            </w:r>
            <w:r w:rsidDel="00000000" w:rsidR="00000000" w:rsidRPr="00000000">
              <w:rPr>
                <w:rtl w:val="0"/>
              </w:rPr>
            </w:r>
          </w:p>
        </w:tc>
        <w:tc>
          <w:tcPr/>
          <w:p w:rsidR="00000000" w:rsidDel="00000000" w:rsidP="00000000" w:rsidRDefault="00000000" w:rsidRPr="00000000" w14:paraId="00000172">
            <w:pPr>
              <w:widowControl w:val="0"/>
              <w:pBdr>
                <w:top w:space="0" w:sz="0" w:val="nil"/>
                <w:left w:space="0" w:sz="0" w:val="nil"/>
                <w:bottom w:space="0" w:sz="0" w:val="nil"/>
                <w:right w:space="0" w:sz="0" w:val="nil"/>
                <w:between w:space="0" w:sz="0" w:val="nil"/>
              </w:pBdr>
              <w:spacing w:after="0" w:line="240" w:lineRule="auto"/>
              <w:jc w:val="both"/>
              <w:rPr>
                <w:sz w:val="20"/>
                <w:szCs w:val="20"/>
              </w:rPr>
            </w:pPr>
            <w:r w:rsidDel="00000000" w:rsidR="00000000" w:rsidRPr="00000000">
              <w:rPr>
                <w:rtl w:val="0"/>
              </w:rPr>
            </w:r>
          </w:p>
          <w:p w:rsidR="00000000" w:rsidDel="00000000" w:rsidP="00000000" w:rsidRDefault="00000000" w:rsidRPr="00000000" w14:paraId="00000173">
            <w:pPr>
              <w:widowControl w:val="0"/>
              <w:pBdr>
                <w:top w:space="0" w:sz="0" w:val="nil"/>
                <w:left w:space="0" w:sz="0" w:val="nil"/>
                <w:bottom w:space="0" w:sz="0" w:val="nil"/>
                <w:right w:space="0" w:sz="0" w:val="nil"/>
                <w:between w:space="0" w:sz="0" w:val="nil"/>
              </w:pBdr>
              <w:spacing w:after="0" w:line="240" w:lineRule="auto"/>
              <w:jc w:val="both"/>
              <w:rPr>
                <w:sz w:val="20"/>
                <w:szCs w:val="20"/>
              </w:rPr>
            </w:pPr>
            <w:r w:rsidDel="00000000" w:rsidR="00000000" w:rsidRPr="00000000">
              <w:rPr>
                <w:rtl w:val="0"/>
              </w:rPr>
            </w:r>
          </w:p>
          <w:p w:rsidR="00000000" w:rsidDel="00000000" w:rsidP="00000000" w:rsidRDefault="00000000" w:rsidRPr="00000000" w14:paraId="00000174">
            <w:pPr>
              <w:widowControl w:val="0"/>
              <w:pBdr>
                <w:top w:space="0" w:sz="0" w:val="nil"/>
                <w:left w:space="0" w:sz="0" w:val="nil"/>
                <w:bottom w:space="0" w:sz="0" w:val="nil"/>
                <w:right w:space="0" w:sz="0" w:val="nil"/>
                <w:between w:space="0" w:sz="0" w:val="nil"/>
              </w:pBdr>
              <w:spacing w:after="0" w:line="240" w:lineRule="auto"/>
              <w:jc w:val="both"/>
              <w:rPr>
                <w:sz w:val="20"/>
                <w:szCs w:val="20"/>
              </w:rPr>
            </w:pPr>
            <w:r w:rsidDel="00000000" w:rsidR="00000000" w:rsidRPr="00000000">
              <w:rPr>
                <w:rtl w:val="0"/>
              </w:rPr>
            </w:r>
          </w:p>
          <w:p w:rsidR="00000000" w:rsidDel="00000000" w:rsidP="00000000" w:rsidRDefault="00000000" w:rsidRPr="00000000" w14:paraId="00000175">
            <w:pPr>
              <w:widowControl w:val="0"/>
              <w:pBdr>
                <w:top w:space="0" w:sz="0" w:val="nil"/>
                <w:left w:space="0" w:sz="0" w:val="nil"/>
                <w:bottom w:space="0" w:sz="0" w:val="nil"/>
                <w:right w:space="0" w:sz="0" w:val="nil"/>
                <w:between w:space="0" w:sz="0" w:val="nil"/>
              </w:pBdr>
              <w:spacing w:after="0" w:line="240" w:lineRule="auto"/>
              <w:jc w:val="both"/>
              <w:rPr>
                <w:sz w:val="20"/>
                <w:szCs w:val="20"/>
              </w:rPr>
            </w:pPr>
            <w:r w:rsidDel="00000000" w:rsidR="00000000" w:rsidRPr="00000000">
              <w:rPr>
                <w:rtl w:val="0"/>
              </w:rPr>
            </w:r>
          </w:p>
          <w:p w:rsidR="00000000" w:rsidDel="00000000" w:rsidP="00000000" w:rsidRDefault="00000000" w:rsidRPr="00000000" w14:paraId="00000176">
            <w:pPr>
              <w:widowControl w:val="0"/>
              <w:pBdr>
                <w:top w:space="0" w:sz="0" w:val="nil"/>
                <w:left w:space="0" w:sz="0" w:val="nil"/>
                <w:bottom w:space="0" w:sz="0" w:val="nil"/>
                <w:right w:space="0" w:sz="0" w:val="nil"/>
                <w:between w:space="0" w:sz="0" w:val="nil"/>
              </w:pBdr>
              <w:spacing w:after="0" w:line="240" w:lineRule="auto"/>
              <w:jc w:val="both"/>
              <w:rPr>
                <w:sz w:val="20"/>
                <w:szCs w:val="20"/>
              </w:rPr>
            </w:pPr>
            <w:r w:rsidDel="00000000" w:rsidR="00000000" w:rsidRPr="00000000">
              <w:rPr>
                <w:rtl w:val="0"/>
              </w:rPr>
            </w:r>
          </w:p>
          <w:p w:rsidR="00000000" w:rsidDel="00000000" w:rsidP="00000000" w:rsidRDefault="00000000" w:rsidRPr="00000000" w14:paraId="00000177">
            <w:pPr>
              <w:widowControl w:val="0"/>
              <w:pBdr>
                <w:top w:space="0" w:sz="0" w:val="nil"/>
                <w:left w:space="0" w:sz="0" w:val="nil"/>
                <w:bottom w:space="0" w:sz="0" w:val="nil"/>
                <w:right w:space="0" w:sz="0" w:val="nil"/>
                <w:between w:space="0" w:sz="0" w:val="nil"/>
              </w:pBdr>
              <w:spacing w:after="0" w:line="240" w:lineRule="auto"/>
              <w:jc w:val="both"/>
              <w:rPr>
                <w:sz w:val="20"/>
                <w:szCs w:val="20"/>
              </w:rPr>
            </w:pPr>
            <w:r w:rsidDel="00000000" w:rsidR="00000000" w:rsidRPr="00000000">
              <w:rPr>
                <w:sz w:val="20"/>
                <w:szCs w:val="20"/>
                <w:rtl w:val="0"/>
              </w:rPr>
              <w:t xml:space="preserve">Artículo informativo sobre metas de aprendizaje en los estudiantes</w:t>
            </w:r>
          </w:p>
        </w:tc>
      </w:tr>
      <w:tr>
        <w:trPr>
          <w:cantSplit w:val="0"/>
          <w:trHeight w:val="191" w:hRule="atLeast"/>
          <w:tblHeader w:val="0"/>
        </w:trPr>
        <w:tc>
          <w:tcPr>
            <w:vAlign w:val="center"/>
          </w:tcPr>
          <w:p w:rsidR="00000000" w:rsidDel="00000000" w:rsidP="00000000" w:rsidRDefault="00000000" w:rsidRPr="00000000" w14:paraId="00000178">
            <w:pPr>
              <w:spacing w:after="0" w:lineRule="auto"/>
              <w:jc w:val="center"/>
              <w:rPr>
                <w:b w:val="1"/>
                <w:bCs w:val="1"/>
              </w:rPr>
            </w:pPr>
            <w:r w:rsidDel="00000000" w:rsidR="00000000" w:rsidRPr="00000000">
              <w:rPr>
                <w:rFonts w:ascii="Calibri" w:cs="Calibri" w:eastAsia="Calibri" w:hAnsi="Calibri"/>
                <w:b w:val="1"/>
                <w:bCs w:val="1"/>
                <w:rtl w:val="0"/>
              </w:rPr>
              <w:t xml:space="preserve">2</w:t>
            </w:r>
            <w:r w:rsidDel="00000000" w:rsidR="00000000" w:rsidRPr="00000000">
              <w:rPr>
                <w:rtl w:val="0"/>
              </w:rPr>
            </w:r>
          </w:p>
        </w:tc>
        <w:tc>
          <w:tcPr/>
          <w:p w:rsidR="00000000" w:rsidDel="00000000" w:rsidP="00000000" w:rsidRDefault="00000000" w:rsidRPr="00000000" w14:paraId="00000179">
            <w:pPr>
              <w:spacing w:after="0" w:lineRule="auto"/>
              <w:jc w:val="center"/>
              <w:rPr>
                <w:sz w:val="20"/>
                <w:szCs w:val="20"/>
              </w:rPr>
            </w:pPr>
            <w:r w:rsidDel="00000000" w:rsidR="00000000" w:rsidRPr="00000000">
              <w:rPr>
                <w:rFonts w:ascii="Calibri" w:cs="Calibri" w:eastAsia="Calibri" w:hAnsi="Calibri"/>
                <w:sz w:val="20"/>
                <w:szCs w:val="20"/>
                <w:rtl w:val="0"/>
              </w:rPr>
              <w:t xml:space="preserve">Deficiencias en estrategias para la comprensión lectora </w:t>
            </w:r>
            <w:r w:rsidDel="00000000" w:rsidR="00000000" w:rsidRPr="00000000">
              <w:rPr>
                <w:rtl w:val="0"/>
              </w:rPr>
            </w:r>
          </w:p>
        </w:tc>
        <w:tc>
          <w:tcPr/>
          <w:p w:rsidR="00000000" w:rsidDel="00000000" w:rsidP="00000000" w:rsidRDefault="00000000" w:rsidRPr="00000000" w14:paraId="0000017A">
            <w:pPr>
              <w:spacing w:after="0" w:lineRule="auto"/>
              <w:jc w:val="both"/>
              <w:rPr>
                <w:i w:val="1"/>
                <w:iCs w:val="1"/>
                <w:sz w:val="20"/>
                <w:szCs w:val="20"/>
              </w:rPr>
            </w:pPr>
            <w:r w:rsidDel="00000000" w:rsidR="00000000" w:rsidRPr="00000000">
              <w:rPr>
                <w:rFonts w:ascii="Calibri" w:cs="Calibri" w:eastAsia="Calibri" w:hAnsi="Calibri"/>
                <w:i w:val="1"/>
                <w:iCs w:val="1"/>
                <w:sz w:val="20"/>
                <w:szCs w:val="20"/>
                <w:rtl w:val="0"/>
              </w:rPr>
              <w:t xml:space="preserve">Los estudiantes del 4to Grado de la I.E “Jorge Basdre” de Yanaquihua, tienen dificultades para comprender lo que leen, para analizar y evaluar la información de manera reflexiva porque el leer lo interpretan como una actividad para satisfacer requisitos de memoria y formatos de preguntas prediseñados, éstas dificultades de comprensión afecta en todas las competencias de las áreas curriculares porque la comprensión lectora es una habilidad transversal que promueve un desarrollo integral de las habilidades cognitivas de los estudiantes. Es por eso que se plantea el desarrollo de diversas estrategias que promuevan el hábito lector y una comprensión crítica y reflexiva de los diversos tipos de textos que leen. Debido a lo expuesto se le </w:t>
            </w:r>
            <w:r w:rsidDel="00000000" w:rsidR="00000000" w:rsidRPr="00000000">
              <w:rPr>
                <w:i w:val="1"/>
                <w:iCs w:val="1"/>
                <w:sz w:val="20"/>
                <w:szCs w:val="20"/>
                <w:rtl w:val="0"/>
              </w:rPr>
              <w:t xml:space="preserve">presentan</w:t>
            </w:r>
            <w:r w:rsidDel="00000000" w:rsidR="00000000" w:rsidRPr="00000000">
              <w:rPr>
                <w:rFonts w:ascii="Calibri" w:cs="Calibri" w:eastAsia="Calibri" w:hAnsi="Calibri"/>
                <w:i w:val="1"/>
                <w:iCs w:val="1"/>
                <w:sz w:val="20"/>
                <w:szCs w:val="20"/>
                <w:rtl w:val="0"/>
              </w:rPr>
              <w:t xml:space="preserve"> los siguientes retos: ¿Qué estrategias lectoras nos aportan a la comprensión y construcción de significado de los textos? ¿Qué estrategias podríamos utilizar para comprender un texto sobre un experimento científico?  </w:t>
            </w:r>
            <w:r w:rsidDel="00000000" w:rsidR="00000000" w:rsidRPr="00000000">
              <w:rPr>
                <w:rtl w:val="0"/>
              </w:rPr>
            </w:r>
          </w:p>
        </w:tc>
        <w:tc>
          <w:tcPr/>
          <w:p w:rsidR="00000000" w:rsidDel="00000000" w:rsidP="00000000" w:rsidRDefault="00000000" w:rsidRPr="00000000" w14:paraId="0000017B">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7C">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7D">
            <w:pPr>
              <w:spacing w:after="0" w:lineRule="auto"/>
              <w:jc w:val="both"/>
              <w:rPr>
                <w:b w:val="1"/>
                <w:bCs w:val="1"/>
                <w:i w:val="1"/>
                <w:iCs w:val="1"/>
                <w:sz w:val="20"/>
                <w:szCs w:val="20"/>
              </w:rPr>
            </w:pPr>
            <w:r w:rsidDel="00000000" w:rsidR="00000000" w:rsidRPr="00000000">
              <w:rPr>
                <w:b w:val="1"/>
                <w:bCs w:val="1"/>
                <w:i w:val="1"/>
                <w:iCs w:val="1"/>
                <w:sz w:val="20"/>
                <w:szCs w:val="20"/>
                <w:rtl w:val="0"/>
              </w:rPr>
              <w:t xml:space="preserve">Ambiental</w:t>
            </w:r>
          </w:p>
          <w:p w:rsidR="00000000" w:rsidDel="00000000" w:rsidP="00000000" w:rsidRDefault="00000000" w:rsidRPr="00000000" w14:paraId="0000017E">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7F">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80">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81">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82">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83">
            <w:pPr>
              <w:spacing w:after="0" w:lineRule="auto"/>
              <w:jc w:val="both"/>
              <w:rPr>
                <w:b w:val="1"/>
                <w:bCs w:val="1"/>
                <w:i w:val="1"/>
                <w:iCs w:val="1"/>
                <w:sz w:val="20"/>
                <w:szCs w:val="20"/>
              </w:rPr>
            </w:pPr>
            <w:r w:rsidDel="00000000" w:rsidR="00000000" w:rsidRPr="00000000">
              <w:rPr>
                <w:b w:val="1"/>
                <w:bCs w:val="1"/>
                <w:i w:val="1"/>
                <w:iCs w:val="1"/>
                <w:sz w:val="20"/>
                <w:szCs w:val="20"/>
                <w:rtl w:val="0"/>
              </w:rPr>
              <w:t xml:space="preserve">De Derechos</w:t>
            </w:r>
          </w:p>
          <w:p w:rsidR="00000000" w:rsidDel="00000000" w:rsidP="00000000" w:rsidRDefault="00000000" w:rsidRPr="00000000" w14:paraId="00000184">
            <w:pPr>
              <w:spacing w:after="0" w:lineRule="auto"/>
              <w:jc w:val="both"/>
              <w:rPr>
                <w:b w:val="1"/>
                <w:bCs w:val="1"/>
                <w:i w:val="1"/>
                <w:iCs w:val="1"/>
                <w:sz w:val="20"/>
                <w:szCs w:val="20"/>
              </w:rPr>
            </w:pPr>
            <w:r w:rsidDel="00000000" w:rsidR="00000000" w:rsidRPr="00000000">
              <w:rPr>
                <w:rtl w:val="0"/>
              </w:rPr>
            </w:r>
          </w:p>
        </w:tc>
        <w:tc>
          <w:tcPr/>
          <w:p w:rsidR="00000000" w:rsidDel="00000000" w:rsidP="00000000" w:rsidRDefault="00000000" w:rsidRPr="00000000" w14:paraId="00000185">
            <w:pPr>
              <w:spacing w:before="19" w:lineRule="auto"/>
              <w:ind w:left="210" w:right="-40" w:firstLine="0"/>
              <w:jc w:val="both"/>
              <w:rPr>
                <w:b w:val="1"/>
                <w:bCs w:val="1"/>
                <w:i w:val="1"/>
                <w:iCs w:val="1"/>
                <w:sz w:val="20"/>
                <w:szCs w:val="20"/>
              </w:rPr>
            </w:pPr>
            <w:r w:rsidDel="00000000" w:rsidR="00000000" w:rsidRPr="00000000">
              <w:rPr>
                <w:rtl w:val="0"/>
              </w:rPr>
            </w:r>
          </w:p>
          <w:p w:rsidR="00000000" w:rsidDel="00000000" w:rsidP="00000000" w:rsidRDefault="00000000" w:rsidRPr="00000000" w14:paraId="00000186">
            <w:pPr>
              <w:spacing w:before="19" w:lineRule="auto"/>
              <w:ind w:left="210" w:right="-40" w:firstLine="0"/>
              <w:jc w:val="both"/>
              <w:rPr>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Flexibilidad y apertura</w:t>
            </w:r>
            <w:r w:rsidDel="00000000" w:rsidR="00000000" w:rsidRPr="00000000">
              <w:rPr>
                <w:rtl w:val="0"/>
              </w:rPr>
            </w:r>
          </w:p>
          <w:p w:rsidR="00000000" w:rsidDel="00000000" w:rsidP="00000000" w:rsidRDefault="00000000" w:rsidRPr="00000000" w14:paraId="00000187">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88">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89">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8A">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8B">
            <w:pPr>
              <w:spacing w:after="0" w:lineRule="auto"/>
              <w:jc w:val="both"/>
              <w:rPr>
                <w:b w:val="1"/>
                <w:bCs w:val="1"/>
                <w:i w:val="1"/>
                <w:iCs w:val="1"/>
                <w:sz w:val="20"/>
                <w:szCs w:val="20"/>
              </w:rPr>
            </w:pPr>
            <w:r w:rsidDel="00000000" w:rsidR="00000000" w:rsidRPr="00000000">
              <w:rPr>
                <w:b w:val="1"/>
                <w:bCs w:val="1"/>
                <w:i w:val="1"/>
                <w:iCs w:val="1"/>
                <w:sz w:val="20"/>
                <w:szCs w:val="20"/>
                <w:rtl w:val="0"/>
              </w:rPr>
              <w:t xml:space="preserve">Empatía</w:t>
            </w:r>
          </w:p>
        </w:tc>
        <w:tc>
          <w:tcPr/>
          <w:p w:rsidR="00000000" w:rsidDel="00000000" w:rsidP="00000000" w:rsidRDefault="00000000" w:rsidRPr="00000000" w14:paraId="0000018C">
            <w:pPr>
              <w:numPr>
                <w:ilvl w:val="0"/>
                <w:numId w:val="7"/>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rFonts w:ascii="Calibri" w:cs="Calibri" w:eastAsia="Calibri" w:hAnsi="Calibri"/>
                <w:color w:val="000000"/>
                <w:sz w:val="20"/>
                <w:szCs w:val="20"/>
                <w:rtl w:val="0"/>
              </w:rPr>
              <w:t xml:space="preserve">Textos narrativos-Propósitos de lectura</w:t>
            </w:r>
            <w:r w:rsidDel="00000000" w:rsidR="00000000" w:rsidRPr="00000000">
              <w:rPr>
                <w:rtl w:val="0"/>
              </w:rPr>
            </w:r>
          </w:p>
          <w:p w:rsidR="00000000" w:rsidDel="00000000" w:rsidP="00000000" w:rsidRDefault="00000000" w:rsidRPr="00000000" w14:paraId="0000018D">
            <w:pPr>
              <w:numPr>
                <w:ilvl w:val="0"/>
                <w:numId w:val="7"/>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rFonts w:ascii="Calibri" w:cs="Calibri" w:eastAsia="Calibri" w:hAnsi="Calibri"/>
                <w:color w:val="000000"/>
                <w:sz w:val="20"/>
                <w:szCs w:val="20"/>
                <w:rtl w:val="0"/>
              </w:rPr>
              <w:t xml:space="preserve">Textos expositivos -Ideas principales y secundarias</w:t>
            </w:r>
            <w:r w:rsidDel="00000000" w:rsidR="00000000" w:rsidRPr="00000000">
              <w:rPr>
                <w:rtl w:val="0"/>
              </w:rPr>
            </w:r>
          </w:p>
          <w:p w:rsidR="00000000" w:rsidDel="00000000" w:rsidP="00000000" w:rsidRDefault="00000000" w:rsidRPr="00000000" w14:paraId="0000018E">
            <w:pPr>
              <w:numPr>
                <w:ilvl w:val="0"/>
                <w:numId w:val="7"/>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rFonts w:ascii="Calibri" w:cs="Calibri" w:eastAsia="Calibri" w:hAnsi="Calibri"/>
                <w:color w:val="000000"/>
                <w:sz w:val="20"/>
                <w:szCs w:val="20"/>
                <w:rtl w:val="0"/>
              </w:rPr>
              <w:t xml:space="preserve">Monografía. Características y estructura-Notas al margen</w:t>
            </w:r>
            <w:r w:rsidDel="00000000" w:rsidR="00000000" w:rsidRPr="00000000">
              <w:rPr>
                <w:rtl w:val="0"/>
              </w:rPr>
            </w:r>
          </w:p>
          <w:p w:rsidR="00000000" w:rsidDel="00000000" w:rsidP="00000000" w:rsidRDefault="00000000" w:rsidRPr="00000000" w14:paraId="0000018F">
            <w:pPr>
              <w:numPr>
                <w:ilvl w:val="0"/>
                <w:numId w:val="7"/>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rFonts w:ascii="Calibri" w:cs="Calibri" w:eastAsia="Calibri" w:hAnsi="Calibri"/>
                <w:color w:val="000000"/>
                <w:sz w:val="20"/>
                <w:szCs w:val="20"/>
                <w:rtl w:val="0"/>
              </w:rPr>
              <w:t xml:space="preserve">Planificación de la monografía-</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sz w:val="20"/>
                <w:szCs w:val="20"/>
                <w:rtl w:val="0"/>
              </w:rPr>
              <w:t xml:space="preserve">Uso del gerundio</w:t>
            </w:r>
            <w:r w:rsidDel="00000000" w:rsidR="00000000" w:rsidRPr="00000000">
              <w:rPr>
                <w:rtl w:val="0"/>
              </w:rPr>
            </w:r>
          </w:p>
          <w:p w:rsidR="00000000" w:rsidDel="00000000" w:rsidP="00000000" w:rsidRDefault="00000000" w:rsidRPr="00000000" w14:paraId="00000190">
            <w:pPr>
              <w:numPr>
                <w:ilvl w:val="0"/>
                <w:numId w:val="7"/>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rFonts w:ascii="Calibri" w:cs="Calibri" w:eastAsia="Calibri" w:hAnsi="Calibri"/>
                <w:color w:val="000000"/>
                <w:sz w:val="20"/>
                <w:szCs w:val="20"/>
                <w:rtl w:val="0"/>
              </w:rPr>
              <w:t xml:space="preserve">Textualización de la monografía-</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sz w:val="20"/>
                <w:szCs w:val="20"/>
                <w:rtl w:val="0"/>
              </w:rPr>
              <w:t xml:space="preserve">Uso de b y v</w:t>
            </w:r>
            <w:r w:rsidDel="00000000" w:rsidR="00000000" w:rsidRPr="00000000">
              <w:rPr>
                <w:rtl w:val="0"/>
              </w:rPr>
            </w:r>
          </w:p>
          <w:p w:rsidR="00000000" w:rsidDel="00000000" w:rsidP="00000000" w:rsidRDefault="00000000" w:rsidRPr="00000000" w14:paraId="00000191">
            <w:pPr>
              <w:numPr>
                <w:ilvl w:val="0"/>
                <w:numId w:val="7"/>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rFonts w:ascii="Calibri" w:cs="Calibri" w:eastAsia="Calibri" w:hAnsi="Calibri"/>
                <w:color w:val="000000"/>
                <w:sz w:val="20"/>
                <w:szCs w:val="20"/>
                <w:rtl w:val="0"/>
              </w:rPr>
              <w:t xml:space="preserve">Revisión y corrección de la monografía-Queísmo</w:t>
            </w:r>
            <w:r w:rsidDel="00000000" w:rsidR="00000000" w:rsidRPr="00000000">
              <w:rPr>
                <w:rtl w:val="0"/>
              </w:rPr>
            </w:r>
          </w:p>
          <w:p w:rsidR="00000000" w:rsidDel="00000000" w:rsidP="00000000" w:rsidRDefault="00000000" w:rsidRPr="00000000" w14:paraId="00000192">
            <w:pPr>
              <w:numPr>
                <w:ilvl w:val="0"/>
                <w:numId w:val="7"/>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rFonts w:ascii="Calibri" w:cs="Calibri" w:eastAsia="Calibri" w:hAnsi="Calibri"/>
                <w:color w:val="000000"/>
                <w:sz w:val="20"/>
                <w:szCs w:val="20"/>
                <w:rtl w:val="0"/>
              </w:rPr>
              <w:t xml:space="preserve">Edición final de la monografía</w:t>
            </w:r>
            <w:r w:rsidDel="00000000" w:rsidR="00000000" w:rsidRPr="00000000">
              <w:rPr>
                <w:rtl w:val="0"/>
              </w:rPr>
            </w:r>
          </w:p>
          <w:p w:rsidR="00000000" w:rsidDel="00000000" w:rsidP="00000000" w:rsidRDefault="00000000" w:rsidRPr="00000000" w14:paraId="00000193">
            <w:pPr>
              <w:numPr>
                <w:ilvl w:val="0"/>
                <w:numId w:val="7"/>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rFonts w:ascii="Calibri" w:cs="Calibri" w:eastAsia="Calibri" w:hAnsi="Calibri"/>
                <w:color w:val="000000"/>
                <w:sz w:val="20"/>
                <w:szCs w:val="20"/>
                <w:rtl w:val="0"/>
              </w:rPr>
              <w:t xml:space="preserve">Organización de análisis de casos-Resúmenes</w:t>
            </w:r>
            <w:r w:rsidDel="00000000" w:rsidR="00000000" w:rsidRPr="00000000">
              <w:rPr>
                <w:rtl w:val="0"/>
              </w:rPr>
            </w:r>
          </w:p>
          <w:p w:rsidR="00000000" w:rsidDel="00000000" w:rsidP="00000000" w:rsidRDefault="00000000" w:rsidRPr="00000000" w14:paraId="00000194">
            <w:pPr>
              <w:numPr>
                <w:ilvl w:val="0"/>
                <w:numId w:val="7"/>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rFonts w:ascii="Calibri" w:cs="Calibri" w:eastAsia="Calibri" w:hAnsi="Calibri"/>
                <w:color w:val="000000"/>
                <w:sz w:val="20"/>
                <w:szCs w:val="20"/>
                <w:rtl w:val="0"/>
              </w:rPr>
              <w:t xml:space="preserve">Preparación e investigación de análisis de caso-</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sz w:val="20"/>
                <w:szCs w:val="20"/>
                <w:rtl w:val="0"/>
              </w:rPr>
              <w:t xml:space="preserve">Uso local y estándar de la lengua</w:t>
            </w:r>
            <w:r w:rsidDel="00000000" w:rsidR="00000000" w:rsidRPr="00000000">
              <w:rPr>
                <w:rtl w:val="0"/>
              </w:rPr>
            </w:r>
          </w:p>
          <w:p w:rsidR="00000000" w:rsidDel="00000000" w:rsidP="00000000" w:rsidRDefault="00000000" w:rsidRPr="00000000" w14:paraId="00000195">
            <w:pPr>
              <w:numPr>
                <w:ilvl w:val="0"/>
                <w:numId w:val="7"/>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rFonts w:ascii="Calibri" w:cs="Calibri" w:eastAsia="Calibri" w:hAnsi="Calibri"/>
                <w:color w:val="000000"/>
                <w:sz w:val="20"/>
                <w:szCs w:val="20"/>
                <w:rtl w:val="0"/>
              </w:rPr>
              <w:t xml:space="preserve">Expresión de análisis de caso</w:t>
            </w:r>
            <w:r w:rsidDel="00000000" w:rsidR="00000000" w:rsidRPr="00000000">
              <w:rPr>
                <w:rtl w:val="0"/>
              </w:rPr>
            </w:r>
          </w:p>
        </w:tc>
        <w:tc>
          <w:tcPr/>
          <w:p w:rsidR="00000000" w:rsidDel="00000000" w:rsidP="00000000" w:rsidRDefault="00000000" w:rsidRPr="00000000" w14:paraId="00000196">
            <w:pPr>
              <w:spacing w:after="0" w:lineRule="auto"/>
              <w:jc w:val="both"/>
              <w:rPr>
                <w:i w:val="1"/>
                <w:iCs w:val="1"/>
                <w:sz w:val="20"/>
                <w:szCs w:val="20"/>
              </w:rPr>
            </w:pPr>
            <w:r w:rsidDel="00000000" w:rsidR="00000000" w:rsidRPr="00000000">
              <w:rPr>
                <w:i w:val="1"/>
                <w:iCs w:val="1"/>
                <w:sz w:val="20"/>
                <w:szCs w:val="20"/>
                <w:rtl w:val="0"/>
              </w:rPr>
              <w:t xml:space="preserve">Monografía sobre la comprensión lectora</w:t>
            </w:r>
          </w:p>
        </w:tc>
      </w:tr>
      <w:tr>
        <w:trPr>
          <w:cantSplit w:val="0"/>
          <w:trHeight w:val="125" w:hRule="atLeast"/>
          <w:tblHeader w:val="0"/>
        </w:trPr>
        <w:tc>
          <w:tcPr>
            <w:vAlign w:val="center"/>
          </w:tcPr>
          <w:p w:rsidR="00000000" w:rsidDel="00000000" w:rsidP="00000000" w:rsidRDefault="00000000" w:rsidRPr="00000000" w14:paraId="00000197">
            <w:pPr>
              <w:spacing w:after="0" w:lineRule="auto"/>
              <w:jc w:val="center"/>
              <w:rPr>
                <w:b w:val="1"/>
                <w:bCs w:val="1"/>
              </w:rPr>
            </w:pPr>
            <w:r w:rsidDel="00000000" w:rsidR="00000000" w:rsidRPr="00000000">
              <w:rPr>
                <w:rFonts w:ascii="Calibri" w:cs="Calibri" w:eastAsia="Calibri" w:hAnsi="Calibri"/>
                <w:b w:val="1"/>
                <w:bCs w:val="1"/>
                <w:rtl w:val="0"/>
              </w:rPr>
              <w:t xml:space="preserve">3</w:t>
            </w:r>
            <w:r w:rsidDel="00000000" w:rsidR="00000000" w:rsidRPr="00000000">
              <w:rPr>
                <w:rtl w:val="0"/>
              </w:rPr>
            </w:r>
          </w:p>
        </w:tc>
        <w:tc>
          <w:tcPr/>
          <w:p w:rsidR="00000000" w:rsidDel="00000000" w:rsidP="00000000" w:rsidRDefault="00000000" w:rsidRPr="00000000" w14:paraId="00000198">
            <w:pPr>
              <w:spacing w:after="0" w:lineRule="auto"/>
              <w:jc w:val="center"/>
              <w:rPr>
                <w:sz w:val="20"/>
                <w:szCs w:val="20"/>
              </w:rPr>
            </w:pPr>
            <w:r w:rsidDel="00000000" w:rsidR="00000000" w:rsidRPr="00000000">
              <w:rPr>
                <w:rFonts w:ascii="Calibri" w:cs="Calibri" w:eastAsia="Calibri" w:hAnsi="Calibri"/>
                <w:sz w:val="20"/>
                <w:szCs w:val="20"/>
                <w:rtl w:val="0"/>
              </w:rPr>
              <w:t xml:space="preserve">Utilización de material concreto </w:t>
            </w:r>
            <w:r w:rsidDel="00000000" w:rsidR="00000000" w:rsidRPr="00000000">
              <w:rPr>
                <w:rtl w:val="0"/>
              </w:rPr>
            </w:r>
          </w:p>
        </w:tc>
        <w:tc>
          <w:tcPr/>
          <w:p w:rsidR="00000000" w:rsidDel="00000000" w:rsidP="00000000" w:rsidRDefault="00000000" w:rsidRPr="00000000" w14:paraId="00000199">
            <w:pPr>
              <w:spacing w:after="0" w:lineRule="auto"/>
              <w:jc w:val="both"/>
              <w:rPr>
                <w:i w:val="1"/>
                <w:iCs w:val="1"/>
                <w:sz w:val="20"/>
                <w:szCs w:val="20"/>
              </w:rPr>
            </w:pPr>
            <w:r w:rsidDel="00000000" w:rsidR="00000000" w:rsidRPr="00000000">
              <w:rPr>
                <w:rFonts w:ascii="Calibri" w:cs="Calibri" w:eastAsia="Calibri" w:hAnsi="Calibri"/>
                <w:i w:val="1"/>
                <w:iCs w:val="1"/>
                <w:sz w:val="20"/>
                <w:szCs w:val="20"/>
                <w:rtl w:val="0"/>
              </w:rPr>
              <w:t xml:space="preserve">Los estudiantes del  4to grado de la IE ”Jorge </w:t>
            </w:r>
            <w:r w:rsidDel="00000000" w:rsidR="00000000" w:rsidRPr="00000000">
              <w:rPr>
                <w:i w:val="1"/>
                <w:iCs w:val="1"/>
                <w:sz w:val="20"/>
                <w:szCs w:val="20"/>
                <w:rtl w:val="0"/>
              </w:rPr>
              <w:t xml:space="preserve">Basadre</w:t>
            </w:r>
            <w:r w:rsidDel="00000000" w:rsidR="00000000" w:rsidRPr="00000000">
              <w:rPr>
                <w:rFonts w:ascii="Calibri" w:cs="Calibri" w:eastAsia="Calibri" w:hAnsi="Calibri"/>
                <w:i w:val="1"/>
                <w:iCs w:val="1"/>
                <w:sz w:val="20"/>
                <w:szCs w:val="20"/>
                <w:rtl w:val="0"/>
              </w:rPr>
              <w:t xml:space="preserve">” de Yanaquihua, tienen diferentes dificultades de aprendizaje y se muestran desmotivados durante la jornada escolar porque creen que las clases son monótonas y tradicionales, no interactúan entre pares y todos los conceptos son abstractos lo que les dificulta comprender y desarrollar sus competencias, por eso se debe promover el uso de estrategias y materiales concretos o manipulativos que hagan del aprendizaje una experiencia significativa donde interactúen con sus pares de forma tangible y sea esta una oportunidad de explorar, experimentar y resolver problemas de manera práctica, lo que les ayuda a desarrollar habilidades de pensamiento crítico, resolución de problemas y promover un aprendizaje didáctico e interactivo.  Por ello se </w:t>
            </w:r>
            <w:r w:rsidDel="00000000" w:rsidR="00000000" w:rsidRPr="00000000">
              <w:rPr>
                <w:i w:val="1"/>
                <w:iCs w:val="1"/>
                <w:sz w:val="20"/>
                <w:szCs w:val="20"/>
                <w:rtl w:val="0"/>
              </w:rPr>
              <w:t xml:space="preserve">presentan</w:t>
            </w:r>
            <w:r w:rsidDel="00000000" w:rsidR="00000000" w:rsidRPr="00000000">
              <w:rPr>
                <w:rFonts w:ascii="Calibri" w:cs="Calibri" w:eastAsia="Calibri" w:hAnsi="Calibri"/>
                <w:i w:val="1"/>
                <w:iCs w:val="1"/>
                <w:sz w:val="20"/>
                <w:szCs w:val="20"/>
                <w:rtl w:val="0"/>
              </w:rPr>
              <w:t xml:space="preserve"> los siguientes retos: ¿Los materiales concretos facilitan y producen aprendizajes significativos? ¿Qué dificultades de aprendizaje permite mejorar el uso de materiales concretos? ¿Qué materiales de mi contexto </w:t>
            </w:r>
            <w:r w:rsidDel="00000000" w:rsidR="00000000" w:rsidRPr="00000000">
              <w:rPr>
                <w:i w:val="1"/>
                <w:iCs w:val="1"/>
                <w:sz w:val="20"/>
                <w:szCs w:val="20"/>
                <w:rtl w:val="0"/>
              </w:rPr>
              <w:t xml:space="preserve">puede</w:t>
            </w:r>
            <w:r w:rsidDel="00000000" w:rsidR="00000000" w:rsidRPr="00000000">
              <w:rPr>
                <w:rFonts w:ascii="Calibri" w:cs="Calibri" w:eastAsia="Calibri" w:hAnsi="Calibri"/>
                <w:i w:val="1"/>
                <w:iCs w:val="1"/>
                <w:sz w:val="20"/>
                <w:szCs w:val="20"/>
                <w:rtl w:val="0"/>
              </w:rPr>
              <w:t xml:space="preserve"> </w:t>
            </w:r>
            <w:r w:rsidDel="00000000" w:rsidR="00000000" w:rsidRPr="00000000">
              <w:rPr>
                <w:i w:val="1"/>
                <w:iCs w:val="1"/>
                <w:sz w:val="20"/>
                <w:szCs w:val="20"/>
                <w:rtl w:val="0"/>
              </w:rPr>
              <w:t xml:space="preserve">utilizarse para</w:t>
            </w:r>
            <w:r w:rsidDel="00000000" w:rsidR="00000000" w:rsidRPr="00000000">
              <w:rPr>
                <w:rFonts w:ascii="Calibri" w:cs="Calibri" w:eastAsia="Calibri" w:hAnsi="Calibri"/>
                <w:i w:val="1"/>
                <w:iCs w:val="1"/>
                <w:sz w:val="20"/>
                <w:szCs w:val="20"/>
                <w:rtl w:val="0"/>
              </w:rPr>
              <w:t xml:space="preserve"> realizar materiales concretos?</w:t>
            </w:r>
            <w:r w:rsidDel="00000000" w:rsidR="00000000" w:rsidRPr="00000000">
              <w:rPr>
                <w:rtl w:val="0"/>
              </w:rPr>
            </w:r>
          </w:p>
        </w:tc>
        <w:tc>
          <w:tcPr/>
          <w:p w:rsidR="00000000" w:rsidDel="00000000" w:rsidP="00000000" w:rsidRDefault="00000000" w:rsidRPr="00000000" w14:paraId="0000019A">
            <w:pPr>
              <w:spacing w:after="0" w:lineRule="auto"/>
              <w:jc w:val="both"/>
              <w:rPr>
                <w:b w:val="1"/>
                <w:bCs w:val="1"/>
                <w:i w:val="1"/>
                <w:iCs w:val="1"/>
                <w:sz w:val="20"/>
                <w:szCs w:val="20"/>
              </w:rPr>
            </w:pPr>
            <w:r w:rsidDel="00000000" w:rsidR="00000000" w:rsidRPr="00000000">
              <w:rPr>
                <w:b w:val="1"/>
                <w:bCs w:val="1"/>
                <w:i w:val="1"/>
                <w:iCs w:val="1"/>
                <w:sz w:val="20"/>
                <w:szCs w:val="20"/>
                <w:rtl w:val="0"/>
              </w:rPr>
              <w:t xml:space="preserve">Enfoque de igualdad de género</w:t>
            </w:r>
          </w:p>
          <w:p w:rsidR="00000000" w:rsidDel="00000000" w:rsidP="00000000" w:rsidRDefault="00000000" w:rsidRPr="00000000" w14:paraId="0000019B">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9C">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9D">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9E">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9F">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A0">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A1">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A2">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A3">
            <w:pPr>
              <w:spacing w:after="0" w:lineRule="auto"/>
              <w:jc w:val="both"/>
              <w:rPr>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Búsqueda de la excelencia</w:t>
            </w:r>
            <w:r w:rsidDel="00000000" w:rsidR="00000000" w:rsidRPr="00000000">
              <w:rPr>
                <w:rtl w:val="0"/>
              </w:rPr>
            </w:r>
          </w:p>
        </w:tc>
        <w:tc>
          <w:tcPr/>
          <w:p w:rsidR="00000000" w:rsidDel="00000000" w:rsidP="00000000" w:rsidRDefault="00000000" w:rsidRPr="00000000" w14:paraId="000001A4">
            <w:pPr>
              <w:spacing w:before="19" w:lineRule="auto"/>
              <w:ind w:left="210" w:right="-40" w:firstLine="0"/>
              <w:jc w:val="both"/>
              <w:rPr>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Flexibilidad y apertura</w:t>
            </w:r>
            <w:r w:rsidDel="00000000" w:rsidR="00000000" w:rsidRPr="00000000">
              <w:rPr>
                <w:rtl w:val="0"/>
              </w:rPr>
            </w:r>
          </w:p>
          <w:p w:rsidR="00000000" w:rsidDel="00000000" w:rsidP="00000000" w:rsidRDefault="00000000" w:rsidRPr="00000000" w14:paraId="000001A5">
            <w:pPr>
              <w:spacing w:before="19" w:lineRule="auto"/>
              <w:ind w:left="210" w:right="-40" w:firstLine="0"/>
              <w:jc w:val="both"/>
              <w:rPr>
                <w:b w:val="1"/>
                <w:bCs w:val="1"/>
                <w:i w:val="1"/>
                <w:iCs w:val="1"/>
                <w:sz w:val="20"/>
                <w:szCs w:val="20"/>
              </w:rPr>
            </w:pPr>
            <w:r w:rsidDel="00000000" w:rsidR="00000000" w:rsidRPr="00000000">
              <w:rPr>
                <w:rtl w:val="0"/>
              </w:rPr>
            </w:r>
          </w:p>
          <w:p w:rsidR="00000000" w:rsidDel="00000000" w:rsidP="00000000" w:rsidRDefault="00000000" w:rsidRPr="00000000" w14:paraId="000001A6">
            <w:pPr>
              <w:spacing w:before="19" w:lineRule="auto"/>
              <w:ind w:left="210" w:right="-40" w:firstLine="0"/>
              <w:jc w:val="both"/>
              <w:rPr>
                <w:b w:val="1"/>
                <w:bCs w:val="1"/>
                <w:i w:val="1"/>
                <w:iCs w:val="1"/>
                <w:sz w:val="20"/>
                <w:szCs w:val="20"/>
              </w:rPr>
            </w:pPr>
            <w:r w:rsidDel="00000000" w:rsidR="00000000" w:rsidRPr="00000000">
              <w:rPr>
                <w:rtl w:val="0"/>
              </w:rPr>
            </w:r>
          </w:p>
          <w:p w:rsidR="00000000" w:rsidDel="00000000" w:rsidP="00000000" w:rsidRDefault="00000000" w:rsidRPr="00000000" w14:paraId="000001A7">
            <w:pPr>
              <w:spacing w:before="19" w:lineRule="auto"/>
              <w:ind w:left="210" w:right="-40" w:firstLine="0"/>
              <w:jc w:val="both"/>
              <w:rPr>
                <w:b w:val="1"/>
                <w:bCs w:val="1"/>
                <w:i w:val="1"/>
                <w:iCs w:val="1"/>
                <w:sz w:val="20"/>
                <w:szCs w:val="20"/>
              </w:rPr>
            </w:pPr>
            <w:r w:rsidDel="00000000" w:rsidR="00000000" w:rsidRPr="00000000">
              <w:rPr>
                <w:rtl w:val="0"/>
              </w:rPr>
            </w:r>
          </w:p>
          <w:p w:rsidR="00000000" w:rsidDel="00000000" w:rsidP="00000000" w:rsidRDefault="00000000" w:rsidRPr="00000000" w14:paraId="000001A8">
            <w:pPr>
              <w:spacing w:before="19" w:lineRule="auto"/>
              <w:ind w:left="0" w:right="-40" w:firstLine="0"/>
              <w:jc w:val="both"/>
              <w:rPr>
                <w:b w:val="1"/>
                <w:bCs w:val="1"/>
                <w:i w:val="1"/>
                <w:iCs w:val="1"/>
                <w:sz w:val="20"/>
                <w:szCs w:val="20"/>
              </w:rPr>
            </w:pPr>
            <w:r w:rsidDel="00000000" w:rsidR="00000000" w:rsidRPr="00000000">
              <w:rPr>
                <w:rtl w:val="0"/>
              </w:rPr>
            </w:r>
          </w:p>
          <w:p w:rsidR="00000000" w:rsidDel="00000000" w:rsidP="00000000" w:rsidRDefault="00000000" w:rsidRPr="00000000" w14:paraId="000001A9">
            <w:pPr>
              <w:spacing w:before="19" w:lineRule="auto"/>
              <w:ind w:left="0" w:right="-40" w:firstLine="0"/>
              <w:jc w:val="both"/>
              <w:rPr>
                <w:b w:val="1"/>
                <w:bCs w:val="1"/>
                <w:i w:val="1"/>
                <w:iCs w:val="1"/>
                <w:sz w:val="20"/>
                <w:szCs w:val="20"/>
              </w:rPr>
            </w:pPr>
            <w:r w:rsidDel="00000000" w:rsidR="00000000" w:rsidRPr="00000000">
              <w:rPr>
                <w:rtl w:val="0"/>
              </w:rPr>
            </w:r>
          </w:p>
          <w:p w:rsidR="00000000" w:rsidDel="00000000" w:rsidP="00000000" w:rsidRDefault="00000000" w:rsidRPr="00000000" w14:paraId="000001AA">
            <w:pPr>
              <w:spacing w:before="19" w:lineRule="auto"/>
              <w:ind w:left="0" w:right="-40" w:firstLine="0"/>
              <w:jc w:val="both"/>
              <w:rPr>
                <w:b w:val="1"/>
                <w:bCs w:val="1"/>
                <w:i w:val="1"/>
                <w:iCs w:val="1"/>
                <w:sz w:val="20"/>
                <w:szCs w:val="20"/>
              </w:rPr>
            </w:pPr>
            <w:r w:rsidDel="00000000" w:rsidR="00000000" w:rsidRPr="00000000">
              <w:rPr>
                <w:b w:val="1"/>
                <w:bCs w:val="1"/>
                <w:i w:val="1"/>
                <w:iCs w:val="1"/>
                <w:sz w:val="20"/>
                <w:szCs w:val="20"/>
                <w:rtl w:val="0"/>
              </w:rPr>
              <w:t xml:space="preserve">Equidad en la enseñanza</w:t>
            </w:r>
          </w:p>
        </w:tc>
        <w:tc>
          <w:tcPr/>
          <w:p w:rsidR="00000000" w:rsidDel="00000000" w:rsidP="00000000" w:rsidRDefault="00000000" w:rsidRPr="00000000" w14:paraId="000001AB">
            <w:pPr>
              <w:numPr>
                <w:ilvl w:val="0"/>
                <w:numId w:val="10"/>
              </w:numPr>
              <w:pBdr>
                <w:top w:space="0" w:sz="0" w:val="nil"/>
                <w:left w:space="0" w:sz="0" w:val="nil"/>
                <w:bottom w:space="0" w:sz="0" w:val="nil"/>
                <w:right w:space="0" w:sz="0" w:val="nil"/>
                <w:between w:space="0" w:sz="0" w:val="nil"/>
              </w:pBdr>
              <w:spacing w:after="0" w:line="240" w:lineRule="auto"/>
              <w:ind w:left="376" w:hanging="360"/>
              <w:jc w:val="both"/>
              <w:rPr>
                <w:color w:val="000000"/>
                <w:sz w:val="20"/>
                <w:szCs w:val="20"/>
              </w:rPr>
            </w:pPr>
            <w:r w:rsidDel="00000000" w:rsidR="00000000" w:rsidRPr="00000000">
              <w:rPr>
                <w:rFonts w:ascii="Calibri" w:cs="Calibri" w:eastAsia="Calibri" w:hAnsi="Calibri"/>
                <w:color w:val="000000"/>
                <w:sz w:val="20"/>
                <w:szCs w:val="20"/>
                <w:rtl w:val="0"/>
              </w:rPr>
              <w:t xml:space="preserve">Texto argumentativo- Ideas temáticas </w:t>
            </w:r>
            <w:r w:rsidDel="00000000" w:rsidR="00000000" w:rsidRPr="00000000">
              <w:rPr>
                <w:rtl w:val="0"/>
              </w:rPr>
            </w:r>
          </w:p>
          <w:p w:rsidR="00000000" w:rsidDel="00000000" w:rsidP="00000000" w:rsidRDefault="00000000" w:rsidRPr="00000000" w14:paraId="000001AC">
            <w:pPr>
              <w:numPr>
                <w:ilvl w:val="0"/>
                <w:numId w:val="10"/>
              </w:numPr>
              <w:pBdr>
                <w:top w:space="0" w:sz="0" w:val="nil"/>
                <w:left w:space="0" w:sz="0" w:val="nil"/>
                <w:bottom w:space="0" w:sz="0" w:val="nil"/>
                <w:right w:space="0" w:sz="0" w:val="nil"/>
                <w:between w:space="0" w:sz="0" w:val="nil"/>
              </w:pBdr>
              <w:spacing w:after="0" w:line="240" w:lineRule="auto"/>
              <w:ind w:left="376" w:hanging="360"/>
              <w:jc w:val="both"/>
              <w:rPr>
                <w:color w:val="000000"/>
                <w:sz w:val="20"/>
                <w:szCs w:val="20"/>
              </w:rPr>
            </w:pPr>
            <w:r w:rsidDel="00000000" w:rsidR="00000000" w:rsidRPr="00000000">
              <w:rPr>
                <w:rFonts w:ascii="Calibri" w:cs="Calibri" w:eastAsia="Calibri" w:hAnsi="Calibri"/>
                <w:color w:val="000000"/>
                <w:sz w:val="20"/>
                <w:szCs w:val="20"/>
                <w:rtl w:val="0"/>
              </w:rPr>
              <w:t xml:space="preserve">Texto literario Yawar fiesta- Inferencia</w:t>
            </w:r>
            <w:r w:rsidDel="00000000" w:rsidR="00000000" w:rsidRPr="00000000">
              <w:rPr>
                <w:rtl w:val="0"/>
              </w:rPr>
            </w:r>
          </w:p>
          <w:p w:rsidR="00000000" w:rsidDel="00000000" w:rsidP="00000000" w:rsidRDefault="00000000" w:rsidRPr="00000000" w14:paraId="000001AD">
            <w:pPr>
              <w:numPr>
                <w:ilvl w:val="0"/>
                <w:numId w:val="10"/>
              </w:numPr>
              <w:pBdr>
                <w:top w:space="0" w:sz="0" w:val="nil"/>
                <w:left w:space="0" w:sz="0" w:val="nil"/>
                <w:bottom w:space="0" w:sz="0" w:val="nil"/>
                <w:right w:space="0" w:sz="0" w:val="nil"/>
                <w:between w:space="0" w:sz="0" w:val="nil"/>
              </w:pBdr>
              <w:spacing w:after="0" w:line="240" w:lineRule="auto"/>
              <w:ind w:left="376" w:hanging="360"/>
              <w:jc w:val="both"/>
              <w:rPr>
                <w:color w:val="000000"/>
                <w:sz w:val="20"/>
                <w:szCs w:val="20"/>
              </w:rPr>
            </w:pPr>
            <w:r w:rsidDel="00000000" w:rsidR="00000000" w:rsidRPr="00000000">
              <w:rPr>
                <w:rFonts w:ascii="Calibri" w:cs="Calibri" w:eastAsia="Calibri" w:hAnsi="Calibri"/>
                <w:color w:val="000000"/>
                <w:sz w:val="20"/>
                <w:szCs w:val="20"/>
                <w:rtl w:val="0"/>
              </w:rPr>
              <w:t xml:space="preserve">Mural. Características y estructura-</w:t>
            </w:r>
            <w:r w:rsidDel="00000000" w:rsidR="00000000" w:rsidRPr="00000000">
              <w:rPr>
                <w:rFonts w:ascii="Arial" w:cs="Arial" w:eastAsia="Arial" w:hAnsi="Arial"/>
                <w:color w:val="000000"/>
                <w:sz w:val="16"/>
                <w:szCs w:val="16"/>
                <w:rtl w:val="0"/>
              </w:rPr>
              <w:t xml:space="preserve"> </w:t>
            </w:r>
            <w:r w:rsidDel="00000000" w:rsidR="00000000" w:rsidRPr="00000000">
              <w:rPr>
                <w:rFonts w:ascii="Calibri" w:cs="Calibri" w:eastAsia="Calibri" w:hAnsi="Calibri"/>
                <w:color w:val="000000"/>
                <w:sz w:val="18"/>
                <w:szCs w:val="18"/>
                <w:rtl w:val="0"/>
              </w:rPr>
              <w:t xml:space="preserve">Referencia contextual</w:t>
            </w:r>
            <w:r w:rsidDel="00000000" w:rsidR="00000000" w:rsidRPr="00000000">
              <w:rPr>
                <w:rtl w:val="0"/>
              </w:rPr>
            </w:r>
          </w:p>
          <w:p w:rsidR="00000000" w:rsidDel="00000000" w:rsidP="00000000" w:rsidRDefault="00000000" w:rsidRPr="00000000" w14:paraId="000001AE">
            <w:pPr>
              <w:numPr>
                <w:ilvl w:val="0"/>
                <w:numId w:val="10"/>
              </w:numPr>
              <w:pBdr>
                <w:top w:space="0" w:sz="0" w:val="nil"/>
                <w:left w:space="0" w:sz="0" w:val="nil"/>
                <w:bottom w:space="0" w:sz="0" w:val="nil"/>
                <w:right w:space="0" w:sz="0" w:val="nil"/>
                <w:between w:space="0" w:sz="0" w:val="nil"/>
              </w:pBdr>
              <w:spacing w:after="0" w:line="240" w:lineRule="auto"/>
              <w:ind w:left="376" w:hanging="360"/>
              <w:jc w:val="both"/>
              <w:rPr>
                <w:color w:val="000000"/>
                <w:sz w:val="20"/>
                <w:szCs w:val="20"/>
              </w:rPr>
            </w:pPr>
            <w:r w:rsidDel="00000000" w:rsidR="00000000" w:rsidRPr="00000000">
              <w:rPr>
                <w:rFonts w:ascii="Calibri" w:cs="Calibri" w:eastAsia="Calibri" w:hAnsi="Calibri"/>
                <w:color w:val="000000"/>
                <w:sz w:val="20"/>
                <w:szCs w:val="20"/>
                <w:rtl w:val="0"/>
              </w:rPr>
              <w:t xml:space="preserve">Planificamos un mural-Tildación diacrítica</w:t>
            </w:r>
            <w:r w:rsidDel="00000000" w:rsidR="00000000" w:rsidRPr="00000000">
              <w:rPr>
                <w:rtl w:val="0"/>
              </w:rPr>
            </w:r>
          </w:p>
          <w:p w:rsidR="00000000" w:rsidDel="00000000" w:rsidP="00000000" w:rsidRDefault="00000000" w:rsidRPr="00000000" w14:paraId="000001AF">
            <w:pPr>
              <w:numPr>
                <w:ilvl w:val="0"/>
                <w:numId w:val="10"/>
              </w:numPr>
              <w:pBdr>
                <w:top w:space="0" w:sz="0" w:val="nil"/>
                <w:left w:space="0" w:sz="0" w:val="nil"/>
                <w:bottom w:space="0" w:sz="0" w:val="nil"/>
                <w:right w:space="0" w:sz="0" w:val="nil"/>
                <w:between w:space="0" w:sz="0" w:val="nil"/>
              </w:pBdr>
              <w:spacing w:after="0" w:line="240" w:lineRule="auto"/>
              <w:ind w:left="376" w:hanging="360"/>
              <w:jc w:val="both"/>
              <w:rPr>
                <w:color w:val="000000"/>
                <w:sz w:val="20"/>
                <w:szCs w:val="20"/>
              </w:rPr>
            </w:pPr>
            <w:r w:rsidDel="00000000" w:rsidR="00000000" w:rsidRPr="00000000">
              <w:rPr>
                <w:sz w:val="20"/>
                <w:szCs w:val="20"/>
                <w:rtl w:val="0"/>
              </w:rPr>
              <w:t xml:space="preserve">Textualizar</w:t>
            </w:r>
            <w:r w:rsidDel="00000000" w:rsidR="00000000" w:rsidRPr="00000000">
              <w:rPr>
                <w:rFonts w:ascii="Calibri" w:cs="Calibri" w:eastAsia="Calibri" w:hAnsi="Calibri"/>
                <w:color w:val="000000"/>
                <w:sz w:val="20"/>
                <w:szCs w:val="20"/>
                <w:rtl w:val="0"/>
              </w:rPr>
              <w:t xml:space="preserve"> un mural- Cohesión textual</w:t>
            </w:r>
            <w:r w:rsidDel="00000000" w:rsidR="00000000" w:rsidRPr="00000000">
              <w:rPr>
                <w:rtl w:val="0"/>
              </w:rPr>
            </w:r>
          </w:p>
          <w:p w:rsidR="00000000" w:rsidDel="00000000" w:rsidP="00000000" w:rsidRDefault="00000000" w:rsidRPr="00000000" w14:paraId="000001B0">
            <w:pPr>
              <w:numPr>
                <w:ilvl w:val="0"/>
                <w:numId w:val="10"/>
              </w:numPr>
              <w:pBdr>
                <w:top w:space="0" w:sz="0" w:val="nil"/>
                <w:left w:space="0" w:sz="0" w:val="nil"/>
                <w:bottom w:space="0" w:sz="0" w:val="nil"/>
                <w:right w:space="0" w:sz="0" w:val="nil"/>
                <w:between w:space="0" w:sz="0" w:val="nil"/>
              </w:pBdr>
              <w:spacing w:after="0" w:line="240" w:lineRule="auto"/>
              <w:ind w:left="376" w:hanging="360"/>
              <w:jc w:val="both"/>
              <w:rPr>
                <w:color w:val="000000"/>
                <w:sz w:val="20"/>
                <w:szCs w:val="20"/>
              </w:rPr>
            </w:pPr>
            <w:r w:rsidDel="00000000" w:rsidR="00000000" w:rsidRPr="00000000">
              <w:rPr>
                <w:rFonts w:ascii="Calibri" w:cs="Calibri" w:eastAsia="Calibri" w:hAnsi="Calibri"/>
                <w:color w:val="000000"/>
                <w:sz w:val="20"/>
                <w:szCs w:val="20"/>
                <w:rtl w:val="0"/>
              </w:rPr>
              <w:t xml:space="preserve">Revisión mural-Pronombre</w:t>
            </w:r>
            <w:r w:rsidDel="00000000" w:rsidR="00000000" w:rsidRPr="00000000">
              <w:rPr>
                <w:rtl w:val="0"/>
              </w:rPr>
            </w:r>
          </w:p>
          <w:p w:rsidR="00000000" w:rsidDel="00000000" w:rsidP="00000000" w:rsidRDefault="00000000" w:rsidRPr="00000000" w14:paraId="000001B1">
            <w:pPr>
              <w:numPr>
                <w:ilvl w:val="0"/>
                <w:numId w:val="10"/>
              </w:numPr>
              <w:pBdr>
                <w:top w:space="0" w:sz="0" w:val="nil"/>
                <w:left w:space="0" w:sz="0" w:val="nil"/>
                <w:bottom w:space="0" w:sz="0" w:val="nil"/>
                <w:right w:space="0" w:sz="0" w:val="nil"/>
                <w:between w:space="0" w:sz="0" w:val="nil"/>
              </w:pBdr>
              <w:spacing w:after="0" w:line="240" w:lineRule="auto"/>
              <w:ind w:left="376" w:hanging="360"/>
              <w:jc w:val="both"/>
              <w:rPr>
                <w:color w:val="000000"/>
                <w:sz w:val="20"/>
                <w:szCs w:val="20"/>
              </w:rPr>
            </w:pPr>
            <w:r w:rsidDel="00000000" w:rsidR="00000000" w:rsidRPr="00000000">
              <w:rPr>
                <w:rFonts w:ascii="Calibri" w:cs="Calibri" w:eastAsia="Calibri" w:hAnsi="Calibri"/>
                <w:color w:val="000000"/>
                <w:sz w:val="20"/>
                <w:szCs w:val="20"/>
                <w:rtl w:val="0"/>
              </w:rPr>
              <w:t xml:space="preserve">Corrección del mural- Oración compuesta coordinada adversativa</w:t>
            </w:r>
            <w:r w:rsidDel="00000000" w:rsidR="00000000" w:rsidRPr="00000000">
              <w:rPr>
                <w:rtl w:val="0"/>
              </w:rPr>
            </w:r>
          </w:p>
          <w:p w:rsidR="00000000" w:rsidDel="00000000" w:rsidP="00000000" w:rsidRDefault="00000000" w:rsidRPr="00000000" w14:paraId="000001B2">
            <w:pPr>
              <w:numPr>
                <w:ilvl w:val="0"/>
                <w:numId w:val="10"/>
              </w:numPr>
              <w:pBdr>
                <w:top w:space="0" w:sz="0" w:val="nil"/>
                <w:left w:space="0" w:sz="0" w:val="nil"/>
                <w:bottom w:space="0" w:sz="0" w:val="nil"/>
                <w:right w:space="0" w:sz="0" w:val="nil"/>
                <w:between w:space="0" w:sz="0" w:val="nil"/>
              </w:pBdr>
              <w:spacing w:after="0" w:line="240" w:lineRule="auto"/>
              <w:ind w:left="376" w:hanging="360"/>
              <w:jc w:val="both"/>
              <w:rPr>
                <w:color w:val="000000"/>
                <w:sz w:val="20"/>
                <w:szCs w:val="20"/>
              </w:rPr>
            </w:pPr>
            <w:r w:rsidDel="00000000" w:rsidR="00000000" w:rsidRPr="00000000">
              <w:rPr>
                <w:rFonts w:ascii="Calibri" w:cs="Calibri" w:eastAsia="Calibri" w:hAnsi="Calibri"/>
                <w:color w:val="000000"/>
                <w:sz w:val="20"/>
                <w:szCs w:val="20"/>
                <w:rtl w:val="0"/>
              </w:rPr>
              <w:t xml:space="preserve">Edición final del mural-</w:t>
            </w:r>
            <w:r w:rsidDel="00000000" w:rsidR="00000000" w:rsidRPr="00000000">
              <w:rPr>
                <w:rtl w:val="0"/>
              </w:rPr>
            </w:r>
          </w:p>
          <w:p w:rsidR="00000000" w:rsidDel="00000000" w:rsidP="00000000" w:rsidRDefault="00000000" w:rsidRPr="00000000" w14:paraId="000001B3">
            <w:pPr>
              <w:numPr>
                <w:ilvl w:val="0"/>
                <w:numId w:val="10"/>
              </w:numPr>
              <w:pBdr>
                <w:top w:space="0" w:sz="0" w:val="nil"/>
                <w:left w:space="0" w:sz="0" w:val="nil"/>
                <w:bottom w:space="0" w:sz="0" w:val="nil"/>
                <w:right w:space="0" w:sz="0" w:val="nil"/>
                <w:between w:space="0" w:sz="0" w:val="nil"/>
              </w:pBdr>
              <w:spacing w:after="0" w:line="240" w:lineRule="auto"/>
              <w:ind w:left="376" w:hanging="360"/>
              <w:rPr>
                <w:color w:val="000000"/>
                <w:sz w:val="20"/>
                <w:szCs w:val="20"/>
              </w:rPr>
            </w:pPr>
            <w:r w:rsidDel="00000000" w:rsidR="00000000" w:rsidRPr="00000000">
              <w:rPr>
                <w:rFonts w:ascii="Calibri" w:cs="Calibri" w:eastAsia="Calibri" w:hAnsi="Calibri"/>
                <w:color w:val="000000"/>
                <w:sz w:val="20"/>
                <w:szCs w:val="20"/>
                <w:rtl w:val="0"/>
              </w:rPr>
              <w:t xml:space="preserve">Nos preparamos para la exposición académica-</w:t>
            </w:r>
            <w:r w:rsidDel="00000000" w:rsidR="00000000" w:rsidRPr="00000000">
              <w:rPr>
                <w:rtl w:val="0"/>
              </w:rPr>
            </w:r>
          </w:p>
          <w:p w:rsidR="00000000" w:rsidDel="00000000" w:rsidP="00000000" w:rsidRDefault="00000000" w:rsidRPr="00000000" w14:paraId="000001B4">
            <w:pPr>
              <w:numPr>
                <w:ilvl w:val="0"/>
                <w:numId w:val="10"/>
              </w:numPr>
              <w:pBdr>
                <w:top w:space="0" w:sz="0" w:val="nil"/>
                <w:left w:space="0" w:sz="0" w:val="nil"/>
                <w:bottom w:space="0" w:sz="0" w:val="nil"/>
                <w:right w:space="0" w:sz="0" w:val="nil"/>
                <w:between w:space="0" w:sz="0" w:val="nil"/>
              </w:pBdr>
              <w:spacing w:after="0" w:line="240" w:lineRule="auto"/>
              <w:ind w:left="376" w:hanging="360"/>
              <w:jc w:val="both"/>
              <w:rPr>
                <w:color w:val="000000"/>
                <w:sz w:val="20"/>
                <w:szCs w:val="20"/>
              </w:rPr>
            </w:pPr>
            <w:r w:rsidDel="00000000" w:rsidR="00000000" w:rsidRPr="00000000">
              <w:rPr>
                <w:rFonts w:ascii="Calibri" w:cs="Calibri" w:eastAsia="Calibri" w:hAnsi="Calibri"/>
                <w:color w:val="000000"/>
                <w:sz w:val="20"/>
                <w:szCs w:val="20"/>
                <w:rtl w:val="0"/>
              </w:rPr>
              <w:t xml:space="preserve">Participamos en una exposición académica</w:t>
            </w:r>
            <w:r w:rsidDel="00000000" w:rsidR="00000000" w:rsidRPr="00000000">
              <w:rPr>
                <w:rtl w:val="0"/>
              </w:rPr>
            </w:r>
          </w:p>
          <w:p w:rsidR="00000000" w:rsidDel="00000000" w:rsidP="00000000" w:rsidRDefault="00000000" w:rsidRPr="00000000" w14:paraId="000001B5">
            <w:pPr>
              <w:spacing w:after="0" w:line="240" w:lineRule="auto"/>
              <w:jc w:val="both"/>
              <w:rPr>
                <w:sz w:val="20"/>
                <w:szCs w:val="20"/>
              </w:rPr>
            </w:pPr>
            <w:r w:rsidDel="00000000" w:rsidR="00000000" w:rsidRPr="00000000">
              <w:rPr>
                <w:rtl w:val="0"/>
              </w:rPr>
            </w:r>
          </w:p>
        </w:tc>
        <w:tc>
          <w:tcPr/>
          <w:p w:rsidR="00000000" w:rsidDel="00000000" w:rsidP="00000000" w:rsidRDefault="00000000" w:rsidRPr="00000000" w14:paraId="000001B6">
            <w:pPr>
              <w:spacing w:after="0" w:lineRule="auto"/>
              <w:jc w:val="both"/>
              <w:rPr>
                <w:i w:val="1"/>
                <w:iCs w:val="1"/>
                <w:sz w:val="20"/>
                <w:szCs w:val="20"/>
              </w:rPr>
            </w:pPr>
            <w:r w:rsidDel="00000000" w:rsidR="00000000" w:rsidRPr="00000000">
              <w:rPr>
                <w:i w:val="1"/>
                <w:iCs w:val="1"/>
                <w:sz w:val="20"/>
                <w:szCs w:val="20"/>
                <w:rtl w:val="0"/>
              </w:rPr>
              <w:t xml:space="preserve">Murales creativos</w:t>
            </w:r>
          </w:p>
        </w:tc>
      </w:tr>
      <w:tr>
        <w:trPr>
          <w:cantSplit w:val="0"/>
          <w:trHeight w:val="58" w:hRule="atLeast"/>
          <w:tblHeader w:val="0"/>
        </w:trPr>
        <w:tc>
          <w:tcPr>
            <w:vAlign w:val="center"/>
          </w:tcPr>
          <w:p w:rsidR="00000000" w:rsidDel="00000000" w:rsidP="00000000" w:rsidRDefault="00000000" w:rsidRPr="00000000" w14:paraId="000001B7">
            <w:pPr>
              <w:spacing w:after="0" w:lineRule="auto"/>
              <w:jc w:val="center"/>
              <w:rPr>
                <w:b w:val="1"/>
                <w:bCs w:val="1"/>
              </w:rPr>
            </w:pPr>
            <w:r w:rsidDel="00000000" w:rsidR="00000000" w:rsidRPr="00000000">
              <w:rPr>
                <w:rFonts w:ascii="Calibri" w:cs="Calibri" w:eastAsia="Calibri" w:hAnsi="Calibri"/>
                <w:b w:val="1"/>
                <w:bCs w:val="1"/>
                <w:rtl w:val="0"/>
              </w:rPr>
              <w:t xml:space="preserve">4</w:t>
            </w:r>
            <w:r w:rsidDel="00000000" w:rsidR="00000000" w:rsidRPr="00000000">
              <w:rPr>
                <w:rtl w:val="0"/>
              </w:rPr>
            </w:r>
          </w:p>
        </w:tc>
        <w:tc>
          <w:tcPr/>
          <w:p w:rsidR="00000000" w:rsidDel="00000000" w:rsidP="00000000" w:rsidRDefault="00000000" w:rsidRPr="00000000" w14:paraId="000001B8">
            <w:pPr>
              <w:spacing w:after="0" w:lineRule="auto"/>
              <w:rPr>
                <w:b w:val="1"/>
                <w:bCs w:val="1"/>
                <w:sz w:val="16"/>
                <w:szCs w:val="16"/>
              </w:rPr>
            </w:pPr>
            <w:r w:rsidDel="00000000" w:rsidR="00000000" w:rsidRPr="00000000">
              <w:rPr>
                <w:rFonts w:ascii="Calibri" w:cs="Calibri" w:eastAsia="Calibri" w:hAnsi="Calibri"/>
                <w:sz w:val="20"/>
                <w:szCs w:val="20"/>
                <w:rtl w:val="0"/>
              </w:rPr>
              <w:t xml:space="preserve">Desconocimiento del método científico de acuerdo a su nivel y grado.</w:t>
            </w:r>
            <w:r w:rsidDel="00000000" w:rsidR="00000000" w:rsidRPr="00000000">
              <w:rPr>
                <w:rtl w:val="0"/>
              </w:rPr>
            </w:r>
          </w:p>
        </w:tc>
        <w:tc>
          <w:tcPr/>
          <w:p w:rsidR="00000000" w:rsidDel="00000000" w:rsidP="00000000" w:rsidRDefault="00000000" w:rsidRPr="00000000" w14:paraId="000001B9">
            <w:pPr>
              <w:spacing w:after="0" w:lineRule="auto"/>
              <w:jc w:val="both"/>
              <w:rPr>
                <w:b w:val="1"/>
                <w:bCs w:val="1"/>
                <w:i w:val="1"/>
                <w:iCs w:val="1"/>
                <w:sz w:val="20"/>
                <w:szCs w:val="20"/>
              </w:rPr>
            </w:pPr>
            <w:r w:rsidDel="00000000" w:rsidR="00000000" w:rsidRPr="00000000">
              <w:rPr>
                <w:rFonts w:ascii="Calibri" w:cs="Calibri" w:eastAsia="Calibri" w:hAnsi="Calibri"/>
                <w:i w:val="1"/>
                <w:iCs w:val="1"/>
                <w:sz w:val="20"/>
                <w:szCs w:val="20"/>
                <w:rtl w:val="0"/>
              </w:rPr>
              <w:t xml:space="preserve">Los estudiantes del 4to Grado de la IE “Jorge </w:t>
            </w:r>
            <w:r w:rsidDel="00000000" w:rsidR="00000000" w:rsidRPr="00000000">
              <w:rPr>
                <w:i w:val="1"/>
                <w:iCs w:val="1"/>
                <w:sz w:val="20"/>
                <w:szCs w:val="20"/>
                <w:rtl w:val="0"/>
              </w:rPr>
              <w:t xml:space="preserve">Basadre</w:t>
            </w:r>
            <w:r w:rsidDel="00000000" w:rsidR="00000000" w:rsidRPr="00000000">
              <w:rPr>
                <w:rFonts w:ascii="Calibri" w:cs="Calibri" w:eastAsia="Calibri" w:hAnsi="Calibri"/>
                <w:i w:val="1"/>
                <w:iCs w:val="1"/>
                <w:sz w:val="20"/>
                <w:szCs w:val="20"/>
                <w:rtl w:val="0"/>
              </w:rPr>
              <w:t xml:space="preserve">” de Yanaquihua, muestran dificultades en el desarrollo de habilidades de investigación y en buscar fuentes confiables para el Concurso de Narrativa y Ensayo José María Arguedas Altamirano, recopilar datos y analizar información de su </w:t>
            </w:r>
            <w:r w:rsidDel="00000000" w:rsidR="00000000" w:rsidRPr="00000000">
              <w:rPr>
                <w:i w:val="1"/>
                <w:iCs w:val="1"/>
                <w:sz w:val="20"/>
                <w:szCs w:val="20"/>
                <w:rtl w:val="0"/>
              </w:rPr>
              <w:t xml:space="preserve">trascendencia</w:t>
            </w:r>
            <w:r w:rsidDel="00000000" w:rsidR="00000000" w:rsidRPr="00000000">
              <w:rPr>
                <w:rFonts w:ascii="Calibri" w:cs="Calibri" w:eastAsia="Calibri" w:hAnsi="Calibri"/>
                <w:i w:val="1"/>
                <w:iCs w:val="1"/>
                <w:sz w:val="20"/>
                <w:szCs w:val="20"/>
                <w:rtl w:val="0"/>
              </w:rPr>
              <w:t xml:space="preserve"> y legado lo cual influye en el desarrollo de sus habilidades de orden superior para una comprensión profunda de las diferentes áreas. Por ello se debe plantear el uso de diversas estrategias de indagación de sus obras literarias que desarrollarán la capacidad de los estudiantes para hacer preguntas significativas, analizar información y formar sus propias conclusiones, promoviendo así el pensamiento crítico e involucrar a los estudiantes de manera activa en el proceso de construcción de su propio aprendizaje. Por ello se presentan los siguientes retos: ¿Las estrategias de indagación preparan a los estudiantes para el aprendizaje a lo largo de la vida, una habilidad esencial en un mundo que cambia </w:t>
            </w:r>
            <w:r w:rsidDel="00000000" w:rsidR="00000000" w:rsidRPr="00000000">
              <w:rPr>
                <w:rFonts w:ascii="Calibri" w:cs="Calibri" w:eastAsia="Calibri" w:hAnsi="Calibri"/>
                <w:i w:val="1"/>
                <w:iCs w:val="1"/>
                <w:color w:val="000000"/>
                <w:sz w:val="20"/>
                <w:szCs w:val="20"/>
                <w:rtl w:val="0"/>
              </w:rPr>
              <w:t xml:space="preserve">rápidamente?  </w:t>
            </w:r>
            <w:r w:rsidDel="00000000" w:rsidR="00000000" w:rsidRPr="00000000">
              <w:rPr>
                <w:i w:val="1"/>
                <w:iCs w:val="1"/>
                <w:color w:val="000000"/>
                <w:sz w:val="20"/>
                <w:szCs w:val="20"/>
                <w:rtl w:val="0"/>
              </w:rPr>
              <w:t xml:space="preserve">¿Qué recursos </w:t>
            </w:r>
            <w:r w:rsidDel="00000000" w:rsidR="00000000" w:rsidRPr="00000000">
              <w:rPr>
                <w:i w:val="1"/>
                <w:iCs w:val="1"/>
                <w:sz w:val="20"/>
                <w:szCs w:val="20"/>
                <w:rtl w:val="0"/>
              </w:rPr>
              <w:t xml:space="preserve">utilizará</w:t>
            </w:r>
            <w:r w:rsidDel="00000000" w:rsidR="00000000" w:rsidRPr="00000000">
              <w:rPr>
                <w:i w:val="1"/>
                <w:iCs w:val="1"/>
                <w:color w:val="000000"/>
                <w:sz w:val="20"/>
                <w:szCs w:val="20"/>
                <w:rtl w:val="0"/>
              </w:rPr>
              <w:t xml:space="preserve"> para representar a mi Institución en un Concurso Nacional?</w:t>
            </w:r>
            <w:r w:rsidDel="00000000" w:rsidR="00000000" w:rsidRPr="00000000">
              <w:rPr>
                <w:rtl w:val="0"/>
              </w:rPr>
            </w:r>
          </w:p>
        </w:tc>
        <w:tc>
          <w:tcPr/>
          <w:p w:rsidR="00000000" w:rsidDel="00000000" w:rsidP="00000000" w:rsidRDefault="00000000" w:rsidRPr="00000000" w14:paraId="000001BA">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BB">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BC">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BD">
            <w:pPr>
              <w:spacing w:after="0" w:lineRule="auto"/>
              <w:jc w:val="both"/>
              <w:rPr>
                <w:b w:val="1"/>
                <w:bCs w:val="1"/>
                <w:i w:val="1"/>
                <w:iCs w:val="1"/>
                <w:sz w:val="20"/>
                <w:szCs w:val="20"/>
              </w:rPr>
            </w:pPr>
            <w:r w:rsidDel="00000000" w:rsidR="00000000" w:rsidRPr="00000000">
              <w:rPr>
                <w:b w:val="1"/>
                <w:bCs w:val="1"/>
                <w:i w:val="1"/>
                <w:iCs w:val="1"/>
                <w:sz w:val="20"/>
                <w:szCs w:val="20"/>
                <w:rtl w:val="0"/>
              </w:rPr>
              <w:t xml:space="preserve">Intercultural</w:t>
            </w:r>
          </w:p>
          <w:p w:rsidR="00000000" w:rsidDel="00000000" w:rsidP="00000000" w:rsidRDefault="00000000" w:rsidRPr="00000000" w14:paraId="000001BE">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BF">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C0">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C1">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C2">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C3">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C4">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C5">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C6">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C7">
            <w:pPr>
              <w:spacing w:after="0" w:lineRule="auto"/>
              <w:jc w:val="both"/>
              <w:rPr>
                <w:b w:val="1"/>
                <w:bCs w:val="1"/>
                <w:i w:val="1"/>
                <w:iCs w:val="1"/>
                <w:sz w:val="20"/>
                <w:szCs w:val="20"/>
              </w:rPr>
            </w:pPr>
            <w:r w:rsidDel="00000000" w:rsidR="00000000" w:rsidRPr="00000000">
              <w:rPr>
                <w:b w:val="1"/>
                <w:bCs w:val="1"/>
                <w:i w:val="1"/>
                <w:iCs w:val="1"/>
                <w:sz w:val="20"/>
                <w:szCs w:val="20"/>
                <w:rtl w:val="0"/>
              </w:rPr>
              <w:t xml:space="preserve">Búsqueda de la excelencia</w:t>
            </w:r>
          </w:p>
        </w:tc>
        <w:tc>
          <w:tcPr/>
          <w:p w:rsidR="00000000" w:rsidDel="00000000" w:rsidP="00000000" w:rsidRDefault="00000000" w:rsidRPr="00000000" w14:paraId="000001C8">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C9">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CA">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CB">
            <w:pPr>
              <w:spacing w:after="0" w:lineRule="auto"/>
              <w:jc w:val="both"/>
              <w:rPr>
                <w:b w:val="1"/>
                <w:bCs w:val="1"/>
                <w:i w:val="1"/>
                <w:iCs w:val="1"/>
                <w:sz w:val="20"/>
                <w:szCs w:val="20"/>
              </w:rPr>
            </w:pPr>
            <w:r w:rsidDel="00000000" w:rsidR="00000000" w:rsidRPr="00000000">
              <w:rPr>
                <w:b w:val="1"/>
                <w:bCs w:val="1"/>
                <w:i w:val="1"/>
                <w:iCs w:val="1"/>
                <w:sz w:val="20"/>
                <w:szCs w:val="20"/>
                <w:rtl w:val="0"/>
              </w:rPr>
              <w:t xml:space="preserve">Empatía </w:t>
            </w:r>
          </w:p>
          <w:p w:rsidR="00000000" w:rsidDel="00000000" w:rsidP="00000000" w:rsidRDefault="00000000" w:rsidRPr="00000000" w14:paraId="000001CC">
            <w:pPr>
              <w:spacing w:after="0" w:lineRule="auto"/>
              <w:jc w:val="both"/>
              <w:rPr>
                <w:b w:val="1"/>
                <w:bCs w:val="1"/>
                <w:i w:val="1"/>
                <w:iCs w:val="1"/>
                <w:sz w:val="20"/>
                <w:szCs w:val="20"/>
              </w:rPr>
            </w:pPr>
            <w:r w:rsidDel="00000000" w:rsidR="00000000" w:rsidRPr="00000000">
              <w:rPr>
                <w:b w:val="1"/>
                <w:bCs w:val="1"/>
                <w:i w:val="1"/>
                <w:iCs w:val="1"/>
                <w:sz w:val="20"/>
                <w:szCs w:val="20"/>
                <w:rtl w:val="0"/>
              </w:rPr>
              <w:t xml:space="preserve">Solidaridad</w:t>
            </w:r>
          </w:p>
          <w:p w:rsidR="00000000" w:rsidDel="00000000" w:rsidP="00000000" w:rsidRDefault="00000000" w:rsidRPr="00000000" w14:paraId="000001CD">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CE">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CF">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D0">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D1">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D2">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D3">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D4">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D5">
            <w:pPr>
              <w:spacing w:after="0" w:lineRule="auto"/>
              <w:jc w:val="both"/>
              <w:rPr>
                <w:b w:val="1"/>
                <w:bCs w:val="1"/>
                <w:i w:val="1"/>
                <w:iCs w:val="1"/>
                <w:sz w:val="20"/>
                <w:szCs w:val="20"/>
              </w:rPr>
            </w:pPr>
            <w:r w:rsidDel="00000000" w:rsidR="00000000" w:rsidRPr="00000000">
              <w:rPr>
                <w:b w:val="1"/>
                <w:bCs w:val="1"/>
                <w:i w:val="1"/>
                <w:iCs w:val="1"/>
                <w:sz w:val="20"/>
                <w:szCs w:val="20"/>
                <w:rtl w:val="0"/>
              </w:rPr>
              <w:t xml:space="preserve">Respeto</w:t>
            </w:r>
          </w:p>
          <w:p w:rsidR="00000000" w:rsidDel="00000000" w:rsidP="00000000" w:rsidRDefault="00000000" w:rsidRPr="00000000" w14:paraId="000001D6">
            <w:pPr>
              <w:spacing w:after="0" w:lineRule="auto"/>
              <w:jc w:val="both"/>
              <w:rPr>
                <w:b w:val="1"/>
                <w:bCs w:val="1"/>
                <w:i w:val="1"/>
                <w:iCs w:val="1"/>
                <w:sz w:val="20"/>
                <w:szCs w:val="20"/>
              </w:rPr>
            </w:pPr>
            <w:r w:rsidDel="00000000" w:rsidR="00000000" w:rsidRPr="00000000">
              <w:rPr>
                <w:b w:val="1"/>
                <w:bCs w:val="1"/>
                <w:i w:val="1"/>
                <w:iCs w:val="1"/>
                <w:sz w:val="20"/>
                <w:szCs w:val="20"/>
                <w:rtl w:val="0"/>
              </w:rPr>
              <w:t xml:space="preserve">Responsabilidad</w:t>
            </w:r>
          </w:p>
        </w:tc>
        <w:tc>
          <w:tcPr/>
          <w:p w:rsidR="00000000" w:rsidDel="00000000" w:rsidP="00000000" w:rsidRDefault="00000000" w:rsidRPr="00000000" w14:paraId="000001D7">
            <w:pPr>
              <w:numPr>
                <w:ilvl w:val="0"/>
                <w:numId w:val="12"/>
              </w:numPr>
              <w:pBdr>
                <w:top w:space="0" w:sz="0" w:val="nil"/>
                <w:left w:space="0" w:sz="0" w:val="nil"/>
                <w:bottom w:space="0" w:sz="0" w:val="nil"/>
                <w:right w:space="0" w:sz="0" w:val="nil"/>
                <w:between w:space="0" w:sz="0" w:val="nil"/>
              </w:pBdr>
              <w:spacing w:after="0" w:line="276" w:lineRule="auto"/>
              <w:ind w:left="360" w:hanging="360"/>
              <w:jc w:val="both"/>
              <w:rPr>
                <w:color w:val="000000"/>
                <w:sz w:val="20"/>
                <w:szCs w:val="20"/>
              </w:rPr>
            </w:pPr>
            <w:r w:rsidDel="00000000" w:rsidR="00000000" w:rsidRPr="00000000">
              <w:rPr>
                <w:rFonts w:ascii="Calibri" w:cs="Calibri" w:eastAsia="Calibri" w:hAnsi="Calibri"/>
                <w:color w:val="000000"/>
                <w:sz w:val="20"/>
                <w:szCs w:val="20"/>
                <w:rtl w:val="0"/>
              </w:rPr>
              <w:t xml:space="preserve">Ensayos literarios – Paráfrasis </w:t>
            </w:r>
            <w:r w:rsidDel="00000000" w:rsidR="00000000" w:rsidRPr="00000000">
              <w:rPr>
                <w:rtl w:val="0"/>
              </w:rPr>
            </w:r>
          </w:p>
          <w:p w:rsidR="00000000" w:rsidDel="00000000" w:rsidP="00000000" w:rsidRDefault="00000000" w:rsidRPr="00000000" w14:paraId="000001D8">
            <w:pPr>
              <w:numPr>
                <w:ilvl w:val="0"/>
                <w:numId w:val="12"/>
              </w:numPr>
              <w:pBdr>
                <w:top w:space="0" w:sz="0" w:val="nil"/>
                <w:left w:space="0" w:sz="0" w:val="nil"/>
                <w:bottom w:space="0" w:sz="0" w:val="nil"/>
                <w:right w:space="0" w:sz="0" w:val="nil"/>
                <w:between w:space="0" w:sz="0" w:val="nil"/>
              </w:pBdr>
              <w:spacing w:after="0" w:line="240" w:lineRule="auto"/>
              <w:ind w:left="360" w:hanging="360"/>
              <w:jc w:val="both"/>
              <w:rPr>
                <w:color w:val="000000"/>
                <w:sz w:val="18"/>
                <w:szCs w:val="18"/>
              </w:rPr>
            </w:pPr>
            <w:r w:rsidDel="00000000" w:rsidR="00000000" w:rsidRPr="00000000">
              <w:rPr>
                <w:rFonts w:ascii="Calibri" w:cs="Calibri" w:eastAsia="Calibri" w:hAnsi="Calibri"/>
                <w:color w:val="000000"/>
                <w:sz w:val="18"/>
                <w:szCs w:val="18"/>
                <w:rtl w:val="0"/>
              </w:rPr>
              <w:t xml:space="preserve">Legado del escritor José María Arguedas–Creación de cuenta de Facebook</w:t>
            </w:r>
            <w:r w:rsidDel="00000000" w:rsidR="00000000" w:rsidRPr="00000000">
              <w:rPr>
                <w:rtl w:val="0"/>
              </w:rPr>
            </w:r>
          </w:p>
          <w:p w:rsidR="00000000" w:rsidDel="00000000" w:rsidP="00000000" w:rsidRDefault="00000000" w:rsidRPr="00000000" w14:paraId="000001D9">
            <w:pPr>
              <w:numPr>
                <w:ilvl w:val="0"/>
                <w:numId w:val="12"/>
              </w:numPr>
              <w:pBdr>
                <w:top w:space="0" w:sz="0" w:val="nil"/>
                <w:left w:space="0" w:sz="0" w:val="nil"/>
                <w:bottom w:space="0" w:sz="0" w:val="nil"/>
                <w:right w:space="0" w:sz="0" w:val="nil"/>
                <w:between w:space="0" w:sz="0" w:val="nil"/>
              </w:pBdr>
              <w:spacing w:after="0" w:line="240" w:lineRule="auto"/>
              <w:ind w:left="360" w:hanging="360"/>
              <w:jc w:val="both"/>
              <w:rPr>
                <w:color w:val="000000"/>
                <w:sz w:val="18"/>
                <w:szCs w:val="18"/>
              </w:rPr>
            </w:pPr>
            <w:r w:rsidDel="00000000" w:rsidR="00000000" w:rsidRPr="00000000">
              <w:rPr>
                <w:rFonts w:ascii="Calibri" w:cs="Calibri" w:eastAsia="Calibri" w:hAnsi="Calibri"/>
                <w:color w:val="000000"/>
                <w:sz w:val="18"/>
                <w:szCs w:val="18"/>
                <w:rtl w:val="0"/>
              </w:rPr>
              <w:t xml:space="preserve">Texto literario  “ EL SEXTO”-</w:t>
            </w:r>
            <w:r w:rsidDel="00000000" w:rsidR="00000000" w:rsidRPr="00000000">
              <w:rPr>
                <w:rFonts w:ascii="Arial" w:cs="Arial" w:eastAsia="Arial" w:hAnsi="Arial"/>
                <w:color w:val="000000"/>
                <w:sz w:val="16"/>
                <w:szCs w:val="16"/>
                <w:rtl w:val="0"/>
              </w:rPr>
              <w:t xml:space="preserve"> Referencia contextual</w:t>
            </w:r>
            <w:r w:rsidDel="00000000" w:rsidR="00000000" w:rsidRPr="00000000">
              <w:rPr>
                <w:rtl w:val="0"/>
              </w:rPr>
            </w:r>
          </w:p>
          <w:p w:rsidR="00000000" w:rsidDel="00000000" w:rsidP="00000000" w:rsidRDefault="00000000" w:rsidRPr="00000000" w14:paraId="000001DA">
            <w:pPr>
              <w:numPr>
                <w:ilvl w:val="0"/>
                <w:numId w:val="12"/>
              </w:numPr>
              <w:pBdr>
                <w:top w:space="0" w:sz="0" w:val="nil"/>
                <w:left w:space="0" w:sz="0" w:val="nil"/>
                <w:bottom w:space="0" w:sz="0" w:val="nil"/>
                <w:right w:space="0" w:sz="0" w:val="nil"/>
                <w:between w:space="0" w:sz="0" w:val="nil"/>
              </w:pBdr>
              <w:spacing w:after="0" w:line="240" w:lineRule="auto"/>
              <w:ind w:left="360" w:hanging="360"/>
              <w:jc w:val="both"/>
              <w:rPr>
                <w:color w:val="000000"/>
                <w:sz w:val="18"/>
                <w:szCs w:val="18"/>
              </w:rPr>
            </w:pPr>
            <w:r w:rsidDel="00000000" w:rsidR="00000000" w:rsidRPr="00000000">
              <w:rPr>
                <w:rFonts w:ascii="Calibri" w:cs="Calibri" w:eastAsia="Calibri" w:hAnsi="Calibri"/>
                <w:color w:val="000000"/>
                <w:sz w:val="18"/>
                <w:szCs w:val="18"/>
                <w:rtl w:val="0"/>
              </w:rPr>
              <w:t xml:space="preserve">Texto literario   “TODAS LAS SANGRES”-</w:t>
            </w:r>
            <w:r w:rsidDel="00000000" w:rsidR="00000000" w:rsidRPr="00000000">
              <w:rPr>
                <w:rtl w:val="0"/>
              </w:rPr>
            </w:r>
          </w:p>
          <w:p w:rsidR="00000000" w:rsidDel="00000000" w:rsidP="00000000" w:rsidRDefault="00000000" w:rsidRPr="00000000" w14:paraId="000001DB">
            <w:pPr>
              <w:numPr>
                <w:ilvl w:val="0"/>
                <w:numId w:val="12"/>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rFonts w:ascii="Calibri" w:cs="Calibri" w:eastAsia="Calibri" w:hAnsi="Calibri"/>
                <w:color w:val="000000"/>
                <w:sz w:val="20"/>
                <w:szCs w:val="20"/>
                <w:rtl w:val="0"/>
              </w:rPr>
              <w:t xml:space="preserve">Planificación del ensayo –Conectores lógicos</w:t>
            </w:r>
            <w:r w:rsidDel="00000000" w:rsidR="00000000" w:rsidRPr="00000000">
              <w:rPr>
                <w:rtl w:val="0"/>
              </w:rPr>
            </w:r>
          </w:p>
          <w:p w:rsidR="00000000" w:rsidDel="00000000" w:rsidP="00000000" w:rsidRDefault="00000000" w:rsidRPr="00000000" w14:paraId="000001DC">
            <w:pPr>
              <w:numPr>
                <w:ilvl w:val="0"/>
                <w:numId w:val="12"/>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rFonts w:ascii="Calibri" w:cs="Calibri" w:eastAsia="Calibri" w:hAnsi="Calibri"/>
                <w:color w:val="000000"/>
                <w:sz w:val="20"/>
                <w:szCs w:val="20"/>
                <w:rtl w:val="0"/>
              </w:rPr>
              <w:t xml:space="preserve">Textualización ensayo, signos principales y signos auxiliares referenciales de puntuación</w:t>
            </w:r>
            <w:r w:rsidDel="00000000" w:rsidR="00000000" w:rsidRPr="00000000">
              <w:rPr>
                <w:rtl w:val="0"/>
              </w:rPr>
            </w:r>
          </w:p>
          <w:p w:rsidR="00000000" w:rsidDel="00000000" w:rsidP="00000000" w:rsidRDefault="00000000" w:rsidRPr="00000000" w14:paraId="000001DD">
            <w:pPr>
              <w:numPr>
                <w:ilvl w:val="0"/>
                <w:numId w:val="12"/>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rFonts w:ascii="Calibri" w:cs="Calibri" w:eastAsia="Calibri" w:hAnsi="Calibri"/>
                <w:color w:val="000000"/>
                <w:sz w:val="20"/>
                <w:szCs w:val="20"/>
                <w:rtl w:val="0"/>
              </w:rPr>
              <w:t xml:space="preserve">Revisión, edición final</w:t>
            </w:r>
            <w:r w:rsidDel="00000000" w:rsidR="00000000" w:rsidRPr="00000000">
              <w:rPr>
                <w:rFonts w:ascii="Calibri" w:cs="Calibri" w:eastAsia="Calibri" w:hAnsi="Calibri"/>
                <w:color w:val="000000"/>
                <w:rtl w:val="0"/>
              </w:rPr>
              <w:t xml:space="preserve"> y l</w:t>
            </w:r>
            <w:r w:rsidDel="00000000" w:rsidR="00000000" w:rsidRPr="00000000">
              <w:rPr>
                <w:rFonts w:ascii="Calibri" w:cs="Calibri" w:eastAsia="Calibri" w:hAnsi="Calibri"/>
                <w:color w:val="000000"/>
                <w:sz w:val="20"/>
                <w:szCs w:val="20"/>
                <w:rtl w:val="0"/>
              </w:rPr>
              <w:t xml:space="preserve">as referencias.</w:t>
            </w:r>
            <w:r w:rsidDel="00000000" w:rsidR="00000000" w:rsidRPr="00000000">
              <w:rPr>
                <w:rtl w:val="0"/>
              </w:rPr>
            </w:r>
          </w:p>
          <w:p w:rsidR="00000000" w:rsidDel="00000000" w:rsidP="00000000" w:rsidRDefault="00000000" w:rsidRPr="00000000" w14:paraId="000001DE">
            <w:pPr>
              <w:numPr>
                <w:ilvl w:val="0"/>
                <w:numId w:val="12"/>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rFonts w:ascii="Calibri" w:cs="Calibri" w:eastAsia="Calibri" w:hAnsi="Calibri"/>
                <w:color w:val="000000"/>
                <w:sz w:val="20"/>
                <w:szCs w:val="20"/>
                <w:rtl w:val="0"/>
              </w:rPr>
              <w:t xml:space="preserve">Exposición argumentativa. Características y estructura</w:t>
            </w:r>
            <w:r w:rsidDel="00000000" w:rsidR="00000000" w:rsidRPr="00000000">
              <w:rPr>
                <w:rtl w:val="0"/>
              </w:rPr>
            </w:r>
          </w:p>
          <w:p w:rsidR="00000000" w:rsidDel="00000000" w:rsidP="00000000" w:rsidRDefault="00000000" w:rsidRPr="00000000" w14:paraId="000001DF">
            <w:pPr>
              <w:numPr>
                <w:ilvl w:val="0"/>
                <w:numId w:val="12"/>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rFonts w:ascii="Calibri" w:cs="Calibri" w:eastAsia="Calibri" w:hAnsi="Calibri"/>
                <w:color w:val="000000"/>
                <w:sz w:val="20"/>
                <w:szCs w:val="20"/>
                <w:rtl w:val="0"/>
              </w:rPr>
              <w:t xml:space="preserve">Organización de la exposición argumentativa- fichas de registro</w:t>
            </w:r>
            <w:r w:rsidDel="00000000" w:rsidR="00000000" w:rsidRPr="00000000">
              <w:rPr>
                <w:rtl w:val="0"/>
              </w:rPr>
            </w:r>
          </w:p>
          <w:p w:rsidR="00000000" w:rsidDel="00000000" w:rsidP="00000000" w:rsidRDefault="00000000" w:rsidRPr="00000000" w14:paraId="000001E0">
            <w:pPr>
              <w:numPr>
                <w:ilvl w:val="0"/>
                <w:numId w:val="12"/>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rFonts w:ascii="Calibri" w:cs="Calibri" w:eastAsia="Calibri" w:hAnsi="Calibri"/>
                <w:color w:val="000000"/>
                <w:sz w:val="20"/>
                <w:szCs w:val="20"/>
                <w:rtl w:val="0"/>
              </w:rPr>
              <w:t xml:space="preserve">Participación exposición argumentativa</w:t>
            </w:r>
            <w:r w:rsidDel="00000000" w:rsidR="00000000" w:rsidRPr="00000000">
              <w:rPr>
                <w:rtl w:val="0"/>
              </w:rPr>
            </w:r>
          </w:p>
        </w:tc>
        <w:tc>
          <w:tcPr/>
          <w:p w:rsidR="00000000" w:rsidDel="00000000" w:rsidP="00000000" w:rsidRDefault="00000000" w:rsidRPr="00000000" w14:paraId="000001E1">
            <w:pPr>
              <w:spacing w:after="0" w:lineRule="auto"/>
              <w:jc w:val="both"/>
              <w:rPr>
                <w:i w:val="1"/>
                <w:iCs w:val="1"/>
                <w:sz w:val="20"/>
                <w:szCs w:val="20"/>
              </w:rPr>
            </w:pPr>
            <w:r w:rsidDel="00000000" w:rsidR="00000000" w:rsidRPr="00000000">
              <w:rPr>
                <w:rtl w:val="0"/>
              </w:rPr>
            </w:r>
          </w:p>
          <w:p w:rsidR="00000000" w:rsidDel="00000000" w:rsidP="00000000" w:rsidRDefault="00000000" w:rsidRPr="00000000" w14:paraId="000001E2">
            <w:pPr>
              <w:spacing w:after="0" w:lineRule="auto"/>
              <w:jc w:val="both"/>
              <w:rPr>
                <w:i w:val="1"/>
                <w:iCs w:val="1"/>
                <w:sz w:val="20"/>
                <w:szCs w:val="20"/>
              </w:rPr>
            </w:pPr>
            <w:r w:rsidDel="00000000" w:rsidR="00000000" w:rsidRPr="00000000">
              <w:rPr>
                <w:i w:val="1"/>
                <w:iCs w:val="1"/>
                <w:color w:val="000000"/>
                <w:sz w:val="18"/>
                <w:szCs w:val="18"/>
                <w:rtl w:val="0"/>
              </w:rPr>
              <w:t xml:space="preserve">Ensayo CONCURSO NARRATIVA Y ENSAYO.</w:t>
            </w:r>
            <w:r w:rsidDel="00000000" w:rsidR="00000000" w:rsidRPr="00000000">
              <w:rPr>
                <w:b w:val="1"/>
                <w:bCs w:val="1"/>
                <w:i w:val="1"/>
                <w:iCs w:val="1"/>
                <w:color w:val="000000"/>
                <w:sz w:val="18"/>
                <w:szCs w:val="18"/>
                <w:rtl w:val="0"/>
              </w:rPr>
              <w:t xml:space="preserve"> </w:t>
            </w:r>
            <w:r w:rsidDel="00000000" w:rsidR="00000000" w:rsidRPr="00000000">
              <w:rPr>
                <w:rtl w:val="0"/>
              </w:rPr>
            </w:r>
          </w:p>
        </w:tc>
      </w:tr>
      <w:tr>
        <w:trPr>
          <w:cantSplit w:val="0"/>
          <w:trHeight w:val="58" w:hRule="atLeast"/>
          <w:tblHeader w:val="0"/>
        </w:trPr>
        <w:tc>
          <w:tcPr>
            <w:vAlign w:val="center"/>
          </w:tcPr>
          <w:p w:rsidR="00000000" w:rsidDel="00000000" w:rsidP="00000000" w:rsidRDefault="00000000" w:rsidRPr="00000000" w14:paraId="000001E3">
            <w:pPr>
              <w:spacing w:after="0" w:lineRule="auto"/>
              <w:jc w:val="center"/>
              <w:rPr>
                <w:b w:val="1"/>
                <w:bCs w:val="1"/>
              </w:rPr>
            </w:pPr>
            <w:r w:rsidDel="00000000" w:rsidR="00000000" w:rsidRPr="00000000">
              <w:rPr>
                <w:rFonts w:ascii="Calibri" w:cs="Calibri" w:eastAsia="Calibri" w:hAnsi="Calibri"/>
                <w:b w:val="1"/>
                <w:bCs w:val="1"/>
                <w:rtl w:val="0"/>
              </w:rPr>
              <w:t xml:space="preserve">5</w:t>
            </w:r>
            <w:r w:rsidDel="00000000" w:rsidR="00000000" w:rsidRPr="00000000">
              <w:rPr>
                <w:rtl w:val="0"/>
              </w:rPr>
            </w:r>
          </w:p>
        </w:tc>
        <w:tc>
          <w:tcPr/>
          <w:p w:rsidR="00000000" w:rsidDel="00000000" w:rsidP="00000000" w:rsidRDefault="00000000" w:rsidRPr="00000000" w14:paraId="000001E4">
            <w:pPr>
              <w:spacing w:after="0" w:lineRule="auto"/>
              <w:jc w:val="center"/>
              <w:rPr>
                <w:b w:val="1"/>
                <w:bCs w:val="1"/>
                <w:sz w:val="16"/>
                <w:szCs w:val="16"/>
              </w:rPr>
            </w:pPr>
            <w:r w:rsidDel="00000000" w:rsidR="00000000" w:rsidRPr="00000000">
              <w:rPr>
                <w:rFonts w:ascii="Calibri" w:cs="Calibri" w:eastAsia="Calibri" w:hAnsi="Calibri"/>
                <w:sz w:val="20"/>
                <w:szCs w:val="20"/>
                <w:rtl w:val="0"/>
              </w:rPr>
              <w:t xml:space="preserve">Desarrollo de competencias digitales y tecnologías en el proceso de aprendizaje</w:t>
            </w:r>
            <w:r w:rsidDel="00000000" w:rsidR="00000000" w:rsidRPr="00000000">
              <w:rPr>
                <w:rFonts w:ascii="Calibri" w:cs="Calibri" w:eastAsia="Calibri" w:hAnsi="Calibri"/>
                <w:b w:val="1"/>
                <w:bCs w:val="1"/>
                <w:sz w:val="16"/>
                <w:szCs w:val="16"/>
                <w:rtl w:val="0"/>
              </w:rPr>
              <w:t xml:space="preserve">.</w:t>
            </w:r>
            <w:r w:rsidDel="00000000" w:rsidR="00000000" w:rsidRPr="00000000">
              <w:rPr>
                <w:rtl w:val="0"/>
              </w:rPr>
            </w:r>
          </w:p>
        </w:tc>
        <w:tc>
          <w:tcPr/>
          <w:p w:rsidR="00000000" w:rsidDel="00000000" w:rsidP="00000000" w:rsidRDefault="00000000" w:rsidRPr="00000000" w14:paraId="000001E5">
            <w:pPr>
              <w:spacing w:after="0" w:lineRule="auto"/>
              <w:jc w:val="both"/>
              <w:rPr>
                <w:i w:val="1"/>
                <w:iCs w:val="1"/>
                <w:sz w:val="20"/>
                <w:szCs w:val="20"/>
              </w:rPr>
            </w:pPr>
            <w:r w:rsidDel="00000000" w:rsidR="00000000" w:rsidRPr="00000000">
              <w:rPr>
                <w:rFonts w:ascii="Calibri" w:cs="Calibri" w:eastAsia="Calibri" w:hAnsi="Calibri"/>
                <w:i w:val="1"/>
                <w:iCs w:val="1"/>
                <w:sz w:val="20"/>
                <w:szCs w:val="20"/>
                <w:rtl w:val="0"/>
              </w:rPr>
              <w:t xml:space="preserve">Los estudiantes del 4to Grado de la IE “Jorge Basdre” de Yanaquihua. utilizan la tecnología de forma inapropiada porque no están plenamente conscientes de los riesgos asociados y se dejan influenciar por sus pares para participar de actividades de riesgo y contenido inapropiado para su edad, lo que les conlleva a desarrollar la dependencia poco saludable de la tecnología haciendo un uso excesivo de diversas aplicaciones o plataformas tecnológicas utilizando estas herramientas como una escape del estrés y ansiedad sin embargo tiene diversos impactos negativos en su salud física, emocional, mental, social y académica. Frente a esta situación se hace necesario implementar diversas estrategias para que desarrollen sus competencias digitales de forma adecuada y responsable que permita un aprendizaje interactivo, dinámico e integral. Por lo que es conveniente plantearse las siguientes preguntas: ¿Qué tecnologías digitales tenemos disponibles en nuestro medio? ¿Cómo nos pueden ayudar estas tecnologías en nuestro proceso de aprendizaje? ¿Qué acciones nos permiten desarrollar un aprendizaje integral?</w:t>
            </w:r>
            <w:r w:rsidDel="00000000" w:rsidR="00000000" w:rsidRPr="00000000">
              <w:rPr>
                <w:rtl w:val="0"/>
              </w:rPr>
            </w:r>
          </w:p>
        </w:tc>
        <w:tc>
          <w:tcPr/>
          <w:p w:rsidR="00000000" w:rsidDel="00000000" w:rsidP="00000000" w:rsidRDefault="00000000" w:rsidRPr="00000000" w14:paraId="000001E6">
            <w:pPr>
              <w:spacing w:after="0" w:lineRule="auto"/>
              <w:jc w:val="both"/>
              <w:rPr>
                <w:b w:val="1"/>
                <w:bCs w:val="1"/>
                <w:i w:val="1"/>
                <w:iCs w:val="1"/>
                <w:sz w:val="20"/>
                <w:szCs w:val="20"/>
              </w:rPr>
            </w:pPr>
            <w:r w:rsidDel="00000000" w:rsidR="00000000" w:rsidRPr="00000000">
              <w:rPr>
                <w:b w:val="1"/>
                <w:bCs w:val="1"/>
                <w:i w:val="1"/>
                <w:iCs w:val="1"/>
                <w:sz w:val="20"/>
                <w:szCs w:val="20"/>
                <w:rtl w:val="0"/>
              </w:rPr>
              <w:t xml:space="preserve">Ambiental </w:t>
            </w:r>
          </w:p>
          <w:p w:rsidR="00000000" w:rsidDel="00000000" w:rsidP="00000000" w:rsidRDefault="00000000" w:rsidRPr="00000000" w14:paraId="000001E7">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E8">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E9">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EA">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EB">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EC">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ED">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EE">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EF">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F0">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F1">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F2">
            <w:pPr>
              <w:spacing w:after="0" w:lineRule="auto"/>
              <w:jc w:val="both"/>
              <w:rPr>
                <w:b w:val="1"/>
                <w:bCs w:val="1"/>
                <w:i w:val="1"/>
                <w:iCs w:val="1"/>
                <w:sz w:val="20"/>
                <w:szCs w:val="20"/>
              </w:rPr>
            </w:pPr>
            <w:r w:rsidDel="00000000" w:rsidR="00000000" w:rsidRPr="00000000">
              <w:rPr>
                <w:b w:val="1"/>
                <w:bCs w:val="1"/>
                <w:i w:val="1"/>
                <w:iCs w:val="1"/>
                <w:sz w:val="20"/>
                <w:szCs w:val="20"/>
                <w:rtl w:val="0"/>
              </w:rPr>
              <w:t xml:space="preserve">Al bien común</w:t>
            </w:r>
          </w:p>
        </w:tc>
        <w:tc>
          <w:tcPr/>
          <w:p w:rsidR="00000000" w:rsidDel="00000000" w:rsidP="00000000" w:rsidRDefault="00000000" w:rsidRPr="00000000" w14:paraId="000001F3">
            <w:pPr>
              <w:spacing w:before="19" w:lineRule="auto"/>
              <w:ind w:left="210" w:right="-40" w:firstLine="0"/>
              <w:jc w:val="both"/>
              <w:rPr>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Diálogo y concertación</w:t>
            </w:r>
            <w:r w:rsidDel="00000000" w:rsidR="00000000" w:rsidRPr="00000000">
              <w:rPr>
                <w:rtl w:val="0"/>
              </w:rPr>
            </w:r>
          </w:p>
          <w:p w:rsidR="00000000" w:rsidDel="00000000" w:rsidP="00000000" w:rsidRDefault="00000000" w:rsidRPr="00000000" w14:paraId="000001F4">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F5">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F6">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F7">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F8">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F9">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FA">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FB">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FC">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1FD">
            <w:pPr>
              <w:spacing w:after="0" w:lineRule="auto"/>
              <w:jc w:val="both"/>
              <w:rPr>
                <w:b w:val="1"/>
                <w:bCs w:val="1"/>
                <w:i w:val="1"/>
                <w:iCs w:val="1"/>
                <w:sz w:val="20"/>
                <w:szCs w:val="20"/>
              </w:rPr>
            </w:pPr>
            <w:r w:rsidDel="00000000" w:rsidR="00000000" w:rsidRPr="00000000">
              <w:rPr>
                <w:b w:val="1"/>
                <w:bCs w:val="1"/>
                <w:i w:val="1"/>
                <w:iCs w:val="1"/>
                <w:sz w:val="20"/>
                <w:szCs w:val="20"/>
                <w:rtl w:val="0"/>
              </w:rPr>
              <w:t xml:space="preserve">Tolerancia</w:t>
            </w:r>
          </w:p>
        </w:tc>
        <w:tc>
          <w:tcPr/>
          <w:p w:rsidR="00000000" w:rsidDel="00000000" w:rsidP="00000000" w:rsidRDefault="00000000" w:rsidRPr="00000000" w14:paraId="000001FE">
            <w:pPr>
              <w:numPr>
                <w:ilvl w:val="0"/>
                <w:numId w:val="13"/>
              </w:numPr>
              <w:pBdr>
                <w:top w:space="0" w:sz="0" w:val="nil"/>
                <w:left w:space="0" w:sz="0" w:val="nil"/>
                <w:bottom w:space="0" w:sz="0" w:val="nil"/>
                <w:right w:space="0" w:sz="0" w:val="nil"/>
                <w:between w:space="0" w:sz="0" w:val="nil"/>
              </w:pBdr>
              <w:spacing w:after="0" w:line="240" w:lineRule="auto"/>
              <w:ind w:left="252" w:hanging="360"/>
              <w:rPr>
                <w:color w:val="000000"/>
                <w:sz w:val="20"/>
                <w:szCs w:val="20"/>
              </w:rPr>
            </w:pPr>
            <w:r w:rsidDel="00000000" w:rsidR="00000000" w:rsidRPr="00000000">
              <w:rPr>
                <w:rFonts w:ascii="Calibri" w:cs="Calibri" w:eastAsia="Calibri" w:hAnsi="Calibri"/>
                <w:color w:val="000000"/>
                <w:sz w:val="20"/>
                <w:szCs w:val="20"/>
                <w:rtl w:val="0"/>
              </w:rPr>
              <w:t xml:space="preserve">Texto expositivo: premisa conclusión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sz w:val="20"/>
                <w:szCs w:val="20"/>
                <w:rtl w:val="0"/>
              </w:rPr>
              <w:t xml:space="preserve">Análisis de la estructura interna del texto </w:t>
            </w:r>
            <w:r w:rsidDel="00000000" w:rsidR="00000000" w:rsidRPr="00000000">
              <w:rPr>
                <w:rtl w:val="0"/>
              </w:rPr>
            </w:r>
          </w:p>
          <w:p w:rsidR="00000000" w:rsidDel="00000000" w:rsidP="00000000" w:rsidRDefault="00000000" w:rsidRPr="00000000" w14:paraId="000001FF">
            <w:pPr>
              <w:numPr>
                <w:ilvl w:val="0"/>
                <w:numId w:val="13"/>
              </w:numPr>
              <w:pBdr>
                <w:top w:space="0" w:sz="0" w:val="nil"/>
                <w:left w:space="0" w:sz="0" w:val="nil"/>
                <w:bottom w:space="0" w:sz="0" w:val="nil"/>
                <w:right w:space="0" w:sz="0" w:val="nil"/>
                <w:between w:space="0" w:sz="0" w:val="nil"/>
              </w:pBdr>
              <w:spacing w:after="0" w:line="276" w:lineRule="auto"/>
              <w:ind w:left="252" w:hanging="360"/>
              <w:jc w:val="both"/>
              <w:rPr>
                <w:color w:val="000000"/>
                <w:sz w:val="20"/>
                <w:szCs w:val="20"/>
              </w:rPr>
            </w:pPr>
            <w:r w:rsidDel="00000000" w:rsidR="00000000" w:rsidRPr="00000000">
              <w:rPr>
                <w:rFonts w:ascii="Calibri" w:cs="Calibri" w:eastAsia="Calibri" w:hAnsi="Calibri"/>
                <w:color w:val="000000"/>
                <w:sz w:val="20"/>
                <w:szCs w:val="20"/>
                <w:rtl w:val="0"/>
              </w:rPr>
              <w:t xml:space="preserve"> Textos expositivos de causa- efecto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sz w:val="20"/>
                <w:szCs w:val="20"/>
                <w:rtl w:val="0"/>
              </w:rPr>
              <w:t xml:space="preserve">Síntesis</w:t>
            </w:r>
            <w:r w:rsidDel="00000000" w:rsidR="00000000" w:rsidRPr="00000000">
              <w:rPr>
                <w:rtl w:val="0"/>
              </w:rPr>
            </w:r>
          </w:p>
          <w:p w:rsidR="00000000" w:rsidDel="00000000" w:rsidP="00000000" w:rsidRDefault="00000000" w:rsidRPr="00000000" w14:paraId="00000200">
            <w:pPr>
              <w:numPr>
                <w:ilvl w:val="0"/>
                <w:numId w:val="13"/>
              </w:numPr>
              <w:pBdr>
                <w:top w:space="0" w:sz="0" w:val="nil"/>
                <w:left w:space="0" w:sz="0" w:val="nil"/>
                <w:bottom w:space="0" w:sz="0" w:val="nil"/>
                <w:right w:space="0" w:sz="0" w:val="nil"/>
                <w:between w:space="0" w:sz="0" w:val="nil"/>
              </w:pBdr>
              <w:spacing w:after="0" w:line="276" w:lineRule="auto"/>
              <w:ind w:left="252" w:hanging="360"/>
              <w:jc w:val="both"/>
              <w:rPr>
                <w:color w:val="000000"/>
                <w:sz w:val="20"/>
                <w:szCs w:val="20"/>
              </w:rPr>
            </w:pPr>
            <w:r w:rsidDel="00000000" w:rsidR="00000000" w:rsidRPr="00000000">
              <w:rPr>
                <w:rFonts w:ascii="Calibri" w:cs="Calibri" w:eastAsia="Calibri" w:hAnsi="Calibri"/>
                <w:color w:val="000000"/>
                <w:sz w:val="20"/>
                <w:szCs w:val="20"/>
                <w:rtl w:val="0"/>
              </w:rPr>
              <w:t xml:space="preserve">Artículo de opinión. Características y estructura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sz w:val="20"/>
                <w:szCs w:val="20"/>
                <w:rtl w:val="0"/>
              </w:rPr>
              <w:t xml:space="preserve">La coma, el punto y coma y los dos puntos</w:t>
            </w:r>
            <w:r w:rsidDel="00000000" w:rsidR="00000000" w:rsidRPr="00000000">
              <w:rPr>
                <w:rtl w:val="0"/>
              </w:rPr>
            </w:r>
          </w:p>
          <w:p w:rsidR="00000000" w:rsidDel="00000000" w:rsidP="00000000" w:rsidRDefault="00000000" w:rsidRPr="00000000" w14:paraId="00000201">
            <w:pPr>
              <w:numPr>
                <w:ilvl w:val="0"/>
                <w:numId w:val="13"/>
              </w:numPr>
              <w:pBdr>
                <w:top w:space="0" w:sz="0" w:val="nil"/>
                <w:left w:space="0" w:sz="0" w:val="nil"/>
                <w:bottom w:space="0" w:sz="0" w:val="nil"/>
                <w:right w:space="0" w:sz="0" w:val="nil"/>
                <w:between w:space="0" w:sz="0" w:val="nil"/>
              </w:pBdr>
              <w:spacing w:after="0" w:line="276" w:lineRule="auto"/>
              <w:ind w:left="252" w:hanging="360"/>
              <w:jc w:val="both"/>
              <w:rPr>
                <w:color w:val="000000"/>
                <w:sz w:val="20"/>
                <w:szCs w:val="20"/>
              </w:rPr>
            </w:pPr>
            <w:r w:rsidDel="00000000" w:rsidR="00000000" w:rsidRPr="00000000">
              <w:rPr>
                <w:rFonts w:ascii="Calibri" w:cs="Calibri" w:eastAsia="Calibri" w:hAnsi="Calibri"/>
                <w:color w:val="000000"/>
                <w:sz w:val="20"/>
                <w:szCs w:val="20"/>
                <w:rtl w:val="0"/>
              </w:rPr>
              <w:t xml:space="preserve">Planificación artículo de opinión-</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sz w:val="20"/>
                <w:szCs w:val="20"/>
                <w:rtl w:val="0"/>
              </w:rPr>
              <w:t xml:space="preserve">Las conjunciones</w:t>
            </w:r>
            <w:r w:rsidDel="00000000" w:rsidR="00000000" w:rsidRPr="00000000">
              <w:rPr>
                <w:rtl w:val="0"/>
              </w:rPr>
            </w:r>
          </w:p>
          <w:p w:rsidR="00000000" w:rsidDel="00000000" w:rsidP="00000000" w:rsidRDefault="00000000" w:rsidRPr="00000000" w14:paraId="00000202">
            <w:pPr>
              <w:numPr>
                <w:ilvl w:val="0"/>
                <w:numId w:val="13"/>
              </w:numPr>
              <w:pBdr>
                <w:top w:space="0" w:sz="0" w:val="nil"/>
                <w:left w:space="0" w:sz="0" w:val="nil"/>
                <w:bottom w:space="0" w:sz="0" w:val="nil"/>
                <w:right w:space="0" w:sz="0" w:val="nil"/>
                <w:between w:space="0" w:sz="0" w:val="nil"/>
              </w:pBdr>
              <w:spacing w:after="0" w:line="276" w:lineRule="auto"/>
              <w:ind w:left="252" w:hanging="360"/>
              <w:jc w:val="both"/>
              <w:rPr>
                <w:color w:val="000000"/>
                <w:sz w:val="20"/>
                <w:szCs w:val="20"/>
              </w:rPr>
            </w:pPr>
            <w:r w:rsidDel="00000000" w:rsidR="00000000" w:rsidRPr="00000000">
              <w:rPr>
                <w:rFonts w:ascii="Calibri" w:cs="Calibri" w:eastAsia="Calibri" w:hAnsi="Calibri"/>
                <w:color w:val="000000"/>
                <w:sz w:val="20"/>
                <w:szCs w:val="20"/>
                <w:rtl w:val="0"/>
              </w:rPr>
              <w:t xml:space="preserve">Textualización artículo de opinión-</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sz w:val="20"/>
                <w:szCs w:val="20"/>
                <w:rtl w:val="0"/>
              </w:rPr>
              <w:t xml:space="preserve">Elementos de referencia</w:t>
            </w:r>
            <w:r w:rsidDel="00000000" w:rsidR="00000000" w:rsidRPr="00000000">
              <w:rPr>
                <w:rtl w:val="0"/>
              </w:rPr>
            </w:r>
          </w:p>
          <w:p w:rsidR="00000000" w:rsidDel="00000000" w:rsidP="00000000" w:rsidRDefault="00000000" w:rsidRPr="00000000" w14:paraId="00000203">
            <w:pPr>
              <w:numPr>
                <w:ilvl w:val="0"/>
                <w:numId w:val="13"/>
              </w:numPr>
              <w:pBdr>
                <w:top w:space="0" w:sz="0" w:val="nil"/>
                <w:left w:space="0" w:sz="0" w:val="nil"/>
                <w:bottom w:space="0" w:sz="0" w:val="nil"/>
                <w:right w:space="0" w:sz="0" w:val="nil"/>
                <w:between w:space="0" w:sz="0" w:val="nil"/>
              </w:pBdr>
              <w:spacing w:after="0" w:line="276" w:lineRule="auto"/>
              <w:ind w:left="252" w:hanging="360"/>
              <w:jc w:val="both"/>
              <w:rPr>
                <w:color w:val="000000"/>
                <w:sz w:val="20"/>
                <w:szCs w:val="20"/>
              </w:rPr>
            </w:pPr>
            <w:r w:rsidDel="00000000" w:rsidR="00000000" w:rsidRPr="00000000">
              <w:rPr>
                <w:rFonts w:ascii="Calibri" w:cs="Calibri" w:eastAsia="Calibri" w:hAnsi="Calibri"/>
                <w:color w:val="000000"/>
                <w:sz w:val="20"/>
                <w:szCs w:val="20"/>
                <w:rtl w:val="0"/>
              </w:rPr>
              <w:t xml:space="preserve">Revisión y edición final artículo de opinión-</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sz w:val="20"/>
                <w:szCs w:val="20"/>
                <w:rtl w:val="0"/>
              </w:rPr>
              <w:t xml:space="preserve">Los paréntesis</w:t>
            </w:r>
            <w:r w:rsidDel="00000000" w:rsidR="00000000" w:rsidRPr="00000000">
              <w:rPr>
                <w:rtl w:val="0"/>
              </w:rPr>
            </w:r>
          </w:p>
          <w:p w:rsidR="00000000" w:rsidDel="00000000" w:rsidP="00000000" w:rsidRDefault="00000000" w:rsidRPr="00000000" w14:paraId="00000204">
            <w:pPr>
              <w:numPr>
                <w:ilvl w:val="0"/>
                <w:numId w:val="13"/>
              </w:numPr>
              <w:pBdr>
                <w:top w:space="0" w:sz="0" w:val="nil"/>
                <w:left w:space="0" w:sz="0" w:val="nil"/>
                <w:bottom w:space="0" w:sz="0" w:val="nil"/>
                <w:right w:space="0" w:sz="0" w:val="nil"/>
                <w:between w:space="0" w:sz="0" w:val="nil"/>
              </w:pBdr>
              <w:spacing w:after="0" w:line="276" w:lineRule="auto"/>
              <w:ind w:left="252" w:hanging="360"/>
              <w:jc w:val="both"/>
              <w:rPr>
                <w:color w:val="000000"/>
                <w:sz w:val="20"/>
                <w:szCs w:val="20"/>
              </w:rPr>
            </w:pPr>
            <w:r w:rsidDel="00000000" w:rsidR="00000000" w:rsidRPr="00000000">
              <w:rPr>
                <w:rFonts w:ascii="Calibri" w:cs="Calibri" w:eastAsia="Calibri" w:hAnsi="Calibri"/>
                <w:color w:val="000000"/>
                <w:sz w:val="20"/>
                <w:szCs w:val="20"/>
                <w:rtl w:val="0"/>
              </w:rPr>
              <w:t xml:space="preserve">Debate. Características y estructura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sz w:val="20"/>
                <w:szCs w:val="20"/>
                <w:rtl w:val="0"/>
              </w:rPr>
              <w:t xml:space="preserve">Notas al margen</w:t>
            </w:r>
            <w:r w:rsidDel="00000000" w:rsidR="00000000" w:rsidRPr="00000000">
              <w:rPr>
                <w:rtl w:val="0"/>
              </w:rPr>
            </w:r>
          </w:p>
          <w:p w:rsidR="00000000" w:rsidDel="00000000" w:rsidP="00000000" w:rsidRDefault="00000000" w:rsidRPr="00000000" w14:paraId="00000205">
            <w:pPr>
              <w:numPr>
                <w:ilvl w:val="0"/>
                <w:numId w:val="13"/>
              </w:numPr>
              <w:pBdr>
                <w:top w:space="0" w:sz="0" w:val="nil"/>
                <w:left w:space="0" w:sz="0" w:val="nil"/>
                <w:bottom w:space="0" w:sz="0" w:val="nil"/>
                <w:right w:space="0" w:sz="0" w:val="nil"/>
                <w:between w:space="0" w:sz="0" w:val="nil"/>
              </w:pBdr>
              <w:spacing w:after="0" w:line="276" w:lineRule="auto"/>
              <w:ind w:left="252" w:hanging="360"/>
              <w:jc w:val="both"/>
              <w:rPr>
                <w:color w:val="000000"/>
                <w:sz w:val="20"/>
                <w:szCs w:val="20"/>
              </w:rPr>
            </w:pPr>
            <w:r w:rsidDel="00000000" w:rsidR="00000000" w:rsidRPr="00000000">
              <w:rPr>
                <w:rFonts w:ascii="Calibri" w:cs="Calibri" w:eastAsia="Calibri" w:hAnsi="Calibri"/>
                <w:color w:val="000000"/>
                <w:sz w:val="20"/>
                <w:szCs w:val="20"/>
                <w:rtl w:val="0"/>
              </w:rPr>
              <w:t xml:space="preserve">Organización debate-</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sz w:val="20"/>
                <w:szCs w:val="20"/>
                <w:rtl w:val="0"/>
              </w:rPr>
              <w:t xml:space="preserve">Recursos de persuasión</w:t>
            </w:r>
            <w:r w:rsidDel="00000000" w:rsidR="00000000" w:rsidRPr="00000000">
              <w:rPr>
                <w:rtl w:val="0"/>
              </w:rPr>
            </w:r>
          </w:p>
          <w:p w:rsidR="00000000" w:rsidDel="00000000" w:rsidP="00000000" w:rsidRDefault="00000000" w:rsidRPr="00000000" w14:paraId="00000206">
            <w:pPr>
              <w:numPr>
                <w:ilvl w:val="0"/>
                <w:numId w:val="13"/>
              </w:numPr>
              <w:pBdr>
                <w:top w:space="0" w:sz="0" w:val="nil"/>
                <w:left w:space="0" w:sz="0" w:val="nil"/>
                <w:bottom w:space="0" w:sz="0" w:val="nil"/>
                <w:right w:space="0" w:sz="0" w:val="nil"/>
                <w:between w:space="0" w:sz="0" w:val="nil"/>
              </w:pBdr>
              <w:spacing w:after="0" w:line="276" w:lineRule="auto"/>
              <w:ind w:left="252" w:hanging="360"/>
              <w:jc w:val="both"/>
              <w:rPr>
                <w:color w:val="000000"/>
                <w:sz w:val="20"/>
                <w:szCs w:val="20"/>
              </w:rPr>
            </w:pPr>
            <w:r w:rsidDel="00000000" w:rsidR="00000000" w:rsidRPr="00000000">
              <w:rPr>
                <w:rFonts w:ascii="Calibri" w:cs="Calibri" w:eastAsia="Calibri" w:hAnsi="Calibri"/>
                <w:color w:val="000000"/>
                <w:sz w:val="20"/>
                <w:szCs w:val="20"/>
                <w:rtl w:val="0"/>
              </w:rPr>
              <w:t xml:space="preserve">Ensayo y </w:t>
            </w:r>
            <w:r w:rsidDel="00000000" w:rsidR="00000000" w:rsidRPr="00000000">
              <w:rPr>
                <w:sz w:val="20"/>
                <w:szCs w:val="20"/>
                <w:rtl w:val="0"/>
              </w:rPr>
              <w:t xml:space="preserve">guión</w:t>
            </w:r>
            <w:r w:rsidDel="00000000" w:rsidR="00000000" w:rsidRPr="00000000">
              <w:rPr>
                <w:rFonts w:ascii="Calibri" w:cs="Calibri" w:eastAsia="Calibri" w:hAnsi="Calibri"/>
                <w:color w:val="000000"/>
                <w:sz w:val="20"/>
                <w:szCs w:val="20"/>
                <w:rtl w:val="0"/>
              </w:rPr>
              <w:t xml:space="preserve"> del debate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sz w:val="20"/>
                <w:szCs w:val="20"/>
                <w:rtl w:val="0"/>
              </w:rPr>
              <w:t xml:space="preserve">Cualidades de la voz</w:t>
            </w:r>
            <w:r w:rsidDel="00000000" w:rsidR="00000000" w:rsidRPr="00000000">
              <w:rPr>
                <w:rtl w:val="0"/>
              </w:rPr>
            </w:r>
          </w:p>
          <w:p w:rsidR="00000000" w:rsidDel="00000000" w:rsidP="00000000" w:rsidRDefault="00000000" w:rsidRPr="00000000" w14:paraId="00000207">
            <w:pPr>
              <w:numPr>
                <w:ilvl w:val="0"/>
                <w:numId w:val="13"/>
              </w:numPr>
              <w:pBdr>
                <w:top w:space="0" w:sz="0" w:val="nil"/>
                <w:left w:space="0" w:sz="0" w:val="nil"/>
                <w:bottom w:space="0" w:sz="0" w:val="nil"/>
                <w:right w:space="0" w:sz="0" w:val="nil"/>
                <w:between w:space="0" w:sz="0" w:val="nil"/>
              </w:pBdr>
              <w:spacing w:after="0" w:line="276" w:lineRule="auto"/>
              <w:ind w:left="252" w:hanging="360"/>
              <w:jc w:val="both"/>
              <w:rPr>
                <w:color w:val="000000"/>
                <w:sz w:val="20"/>
                <w:szCs w:val="20"/>
              </w:rPr>
            </w:pPr>
            <w:r w:rsidDel="00000000" w:rsidR="00000000" w:rsidRPr="00000000">
              <w:rPr>
                <w:rFonts w:ascii="Calibri" w:cs="Calibri" w:eastAsia="Calibri" w:hAnsi="Calibri"/>
                <w:color w:val="000000"/>
                <w:sz w:val="20"/>
                <w:szCs w:val="20"/>
                <w:rtl w:val="0"/>
              </w:rPr>
              <w:t xml:space="preserve">Participación debate sobre la tecnología</w:t>
            </w:r>
            <w:r w:rsidDel="00000000" w:rsidR="00000000" w:rsidRPr="00000000">
              <w:rPr>
                <w:rtl w:val="0"/>
              </w:rPr>
            </w:r>
          </w:p>
          <w:p w:rsidR="00000000" w:rsidDel="00000000" w:rsidP="00000000" w:rsidRDefault="00000000" w:rsidRPr="00000000" w14:paraId="00000208">
            <w:pPr>
              <w:pBdr>
                <w:top w:space="0" w:sz="0" w:val="nil"/>
                <w:left w:space="0" w:sz="0" w:val="nil"/>
                <w:bottom w:space="0" w:sz="0" w:val="nil"/>
                <w:right w:space="0" w:sz="0" w:val="nil"/>
                <w:between w:space="0" w:sz="0" w:val="nil"/>
              </w:pBdr>
              <w:spacing w:after="200" w:line="276" w:lineRule="auto"/>
              <w:ind w:left="252" w:firstLine="0"/>
              <w:jc w:val="both"/>
              <w:rPr>
                <w:color w:val="000000"/>
                <w:sz w:val="20"/>
                <w:szCs w:val="20"/>
              </w:rPr>
            </w:pPr>
            <w:r w:rsidDel="00000000" w:rsidR="00000000" w:rsidRPr="00000000">
              <w:rPr>
                <w:rtl w:val="0"/>
              </w:rPr>
            </w:r>
          </w:p>
        </w:tc>
        <w:tc>
          <w:tcPr/>
          <w:p w:rsidR="00000000" w:rsidDel="00000000" w:rsidP="00000000" w:rsidRDefault="00000000" w:rsidRPr="00000000" w14:paraId="00000209">
            <w:pPr>
              <w:spacing w:after="0" w:lineRule="auto"/>
              <w:jc w:val="both"/>
              <w:rPr>
                <w:i w:val="1"/>
                <w:iCs w:val="1"/>
                <w:sz w:val="20"/>
                <w:szCs w:val="20"/>
              </w:rPr>
            </w:pPr>
            <w:r w:rsidDel="00000000" w:rsidR="00000000" w:rsidRPr="00000000">
              <w:rPr>
                <w:rtl w:val="0"/>
              </w:rPr>
            </w:r>
          </w:p>
          <w:p w:rsidR="00000000" w:rsidDel="00000000" w:rsidP="00000000" w:rsidRDefault="00000000" w:rsidRPr="00000000" w14:paraId="0000020A">
            <w:pPr>
              <w:spacing w:after="0" w:lineRule="auto"/>
              <w:jc w:val="both"/>
              <w:rPr>
                <w:i w:val="1"/>
                <w:iCs w:val="1"/>
                <w:sz w:val="20"/>
                <w:szCs w:val="20"/>
              </w:rPr>
            </w:pPr>
            <w:r w:rsidDel="00000000" w:rsidR="00000000" w:rsidRPr="00000000">
              <w:rPr>
                <w:i w:val="1"/>
                <w:iCs w:val="1"/>
                <w:sz w:val="20"/>
                <w:szCs w:val="20"/>
                <w:rtl w:val="0"/>
              </w:rPr>
              <w:t xml:space="preserve">Debate sobre el uso de la tecnología</w:t>
            </w:r>
          </w:p>
        </w:tc>
      </w:tr>
      <w:tr>
        <w:trPr>
          <w:cantSplit w:val="0"/>
          <w:trHeight w:val="172" w:hRule="atLeast"/>
          <w:tblHeader w:val="0"/>
        </w:trPr>
        <w:tc>
          <w:tcPr>
            <w:vAlign w:val="center"/>
          </w:tcPr>
          <w:p w:rsidR="00000000" w:rsidDel="00000000" w:rsidP="00000000" w:rsidRDefault="00000000" w:rsidRPr="00000000" w14:paraId="0000020B">
            <w:pPr>
              <w:spacing w:after="0" w:lineRule="auto"/>
              <w:jc w:val="center"/>
              <w:rPr>
                <w:b w:val="1"/>
                <w:bCs w:val="1"/>
              </w:rPr>
            </w:pPr>
            <w:r w:rsidDel="00000000" w:rsidR="00000000" w:rsidRPr="00000000">
              <w:rPr>
                <w:rFonts w:ascii="Calibri" w:cs="Calibri" w:eastAsia="Calibri" w:hAnsi="Calibri"/>
                <w:b w:val="1"/>
                <w:bCs w:val="1"/>
                <w:rtl w:val="0"/>
              </w:rPr>
              <w:t xml:space="preserve">6</w:t>
            </w:r>
            <w:r w:rsidDel="00000000" w:rsidR="00000000" w:rsidRPr="00000000">
              <w:rPr>
                <w:rtl w:val="0"/>
              </w:rPr>
            </w:r>
          </w:p>
        </w:tc>
        <w:tc>
          <w:tcPr/>
          <w:p w:rsidR="00000000" w:rsidDel="00000000" w:rsidP="00000000" w:rsidRDefault="00000000" w:rsidRPr="00000000" w14:paraId="0000020C">
            <w:pPr>
              <w:spacing w:after="0" w:lineRule="auto"/>
              <w:jc w:val="center"/>
              <w:rPr>
                <w:b w:val="1"/>
                <w:bCs w:val="1"/>
                <w:sz w:val="16"/>
                <w:szCs w:val="16"/>
              </w:rPr>
            </w:pPr>
            <w:r w:rsidDel="00000000" w:rsidR="00000000" w:rsidRPr="00000000">
              <w:rPr>
                <w:rFonts w:ascii="Calibri" w:cs="Calibri" w:eastAsia="Calibri" w:hAnsi="Calibri"/>
                <w:sz w:val="20"/>
                <w:szCs w:val="20"/>
                <w:rtl w:val="0"/>
              </w:rPr>
              <w:t xml:space="preserve">Hábitos alimenticios inadecuados y vida sedentaria.</w:t>
            </w:r>
            <w:r w:rsidDel="00000000" w:rsidR="00000000" w:rsidRPr="00000000">
              <w:rPr>
                <w:rFonts w:ascii="Calibri" w:cs="Calibri" w:eastAsia="Calibri" w:hAnsi="Calibri"/>
                <w:b w:val="1"/>
                <w:bCs w:val="1"/>
                <w:sz w:val="16"/>
                <w:szCs w:val="16"/>
                <w:rtl w:val="0"/>
              </w:rPr>
              <w:t xml:space="preserve"> </w:t>
            </w:r>
            <w:r w:rsidDel="00000000" w:rsidR="00000000" w:rsidRPr="00000000">
              <w:rPr>
                <w:rtl w:val="0"/>
              </w:rPr>
            </w:r>
          </w:p>
        </w:tc>
        <w:tc>
          <w:tcPr/>
          <w:p w:rsidR="00000000" w:rsidDel="00000000" w:rsidP="00000000" w:rsidRDefault="00000000" w:rsidRPr="00000000" w14:paraId="0000020D">
            <w:pPr>
              <w:spacing w:after="0" w:lineRule="auto"/>
              <w:jc w:val="both"/>
              <w:rPr>
                <w:i w:val="1"/>
                <w:iCs w:val="1"/>
                <w:sz w:val="20"/>
                <w:szCs w:val="20"/>
              </w:rPr>
            </w:pPr>
            <w:r w:rsidDel="00000000" w:rsidR="00000000" w:rsidRPr="00000000">
              <w:rPr>
                <w:rFonts w:ascii="Calibri" w:cs="Calibri" w:eastAsia="Calibri" w:hAnsi="Calibri"/>
                <w:i w:val="1"/>
                <w:iCs w:val="1"/>
                <w:sz w:val="20"/>
                <w:szCs w:val="20"/>
                <w:rtl w:val="0"/>
              </w:rPr>
              <w:t xml:space="preserve">Los estudiantes del 4to grado de la Institución Educativa “Jorge Basdre” de Yanaquihua, pasan muchas horas en los equipos tecnológicos como celulares o televisores, lo que los lleva a un estilo de vida sedentario, lo que les impide dedicar tiempo a la actividad física y cuidar su salud, por otro lado, la falta de acceso a diversas instalaciones deportivas en su localidad les dificulta la práctica de una buena actividad física, sumado a ello la mala alimentación que afecta su energía y motivación por aprender, siendo vulnerables a diferentes enfermedades. Por ello se busca propiciar espacios adecuados para la práctica de actividades recreativas y artísticas integrándolos en las diferentes competencias para fomentar el desarrollo creativo y cultural de los estudiantes, organizando eventos, festivales, ferias culturales, talleres de música, danza, teatro, pintura manualidades, entre otros y campañas de sensibilización y difusión sobre la importancia de las actividades recreativas y artísticas para el bienestar y desarrollo personal. Frente a esto se </w:t>
            </w:r>
            <w:r w:rsidDel="00000000" w:rsidR="00000000" w:rsidRPr="00000000">
              <w:rPr>
                <w:i w:val="1"/>
                <w:iCs w:val="1"/>
                <w:sz w:val="20"/>
                <w:szCs w:val="20"/>
                <w:rtl w:val="0"/>
              </w:rPr>
              <w:t xml:space="preserve">plantean</w:t>
            </w:r>
            <w:r w:rsidDel="00000000" w:rsidR="00000000" w:rsidRPr="00000000">
              <w:rPr>
                <w:rFonts w:ascii="Calibri" w:cs="Calibri" w:eastAsia="Calibri" w:hAnsi="Calibri"/>
                <w:i w:val="1"/>
                <w:iCs w:val="1"/>
                <w:sz w:val="20"/>
                <w:szCs w:val="20"/>
                <w:rtl w:val="0"/>
              </w:rPr>
              <w:t xml:space="preserve"> los siguientes </w:t>
            </w:r>
            <w:r w:rsidDel="00000000" w:rsidR="00000000" w:rsidRPr="00000000">
              <w:rPr>
                <w:i w:val="1"/>
                <w:iCs w:val="1"/>
                <w:sz w:val="20"/>
                <w:szCs w:val="20"/>
                <w:rtl w:val="0"/>
              </w:rPr>
              <w:t xml:space="preserve">retos:</w:t>
            </w:r>
            <w:r w:rsidDel="00000000" w:rsidR="00000000" w:rsidRPr="00000000">
              <w:rPr>
                <w:rFonts w:ascii="Calibri" w:cs="Calibri" w:eastAsia="Calibri" w:hAnsi="Calibri"/>
                <w:i w:val="1"/>
                <w:iCs w:val="1"/>
                <w:sz w:val="20"/>
                <w:szCs w:val="20"/>
                <w:rtl w:val="0"/>
              </w:rPr>
              <w:t xml:space="preserve"> ¿Cómo afecta el sedentarismo a nuestra salud física y mental?  ¿Qué actividades recreativas nos ayudan a tener hábitos saludables? ¿De qué manera la actividad física influye en el bienestar emocional de los estudiantes?</w:t>
            </w:r>
            <w:r w:rsidDel="00000000" w:rsidR="00000000" w:rsidRPr="00000000">
              <w:rPr>
                <w:rtl w:val="0"/>
              </w:rPr>
            </w:r>
          </w:p>
        </w:tc>
        <w:tc>
          <w:tcPr/>
          <w:p w:rsidR="00000000" w:rsidDel="00000000" w:rsidP="00000000" w:rsidRDefault="00000000" w:rsidRPr="00000000" w14:paraId="0000020E">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20F">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210">
            <w:pPr>
              <w:spacing w:after="0" w:lineRule="auto"/>
              <w:jc w:val="both"/>
              <w:rPr>
                <w:b w:val="1"/>
                <w:bCs w:val="1"/>
                <w:i w:val="1"/>
                <w:iCs w:val="1"/>
                <w:sz w:val="20"/>
                <w:szCs w:val="20"/>
              </w:rPr>
            </w:pPr>
            <w:r w:rsidDel="00000000" w:rsidR="00000000" w:rsidRPr="00000000">
              <w:rPr>
                <w:b w:val="1"/>
                <w:bCs w:val="1"/>
                <w:i w:val="1"/>
                <w:iCs w:val="1"/>
                <w:sz w:val="20"/>
                <w:szCs w:val="20"/>
                <w:rtl w:val="0"/>
              </w:rPr>
              <w:t xml:space="preserve">Inclusivo</w:t>
            </w:r>
          </w:p>
          <w:p w:rsidR="00000000" w:rsidDel="00000000" w:rsidP="00000000" w:rsidRDefault="00000000" w:rsidRPr="00000000" w14:paraId="00000211">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212">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213">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214">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215">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216">
            <w:pPr>
              <w:spacing w:after="0" w:lineRule="auto"/>
              <w:jc w:val="both"/>
              <w:rPr>
                <w:b w:val="1"/>
                <w:bCs w:val="1"/>
                <w:i w:val="1"/>
                <w:iCs w:val="1"/>
                <w:sz w:val="20"/>
                <w:szCs w:val="20"/>
              </w:rPr>
            </w:pPr>
            <w:r w:rsidDel="00000000" w:rsidR="00000000" w:rsidRPr="00000000">
              <w:rPr>
                <w:b w:val="1"/>
                <w:bCs w:val="1"/>
                <w:i w:val="1"/>
                <w:iCs w:val="1"/>
                <w:sz w:val="20"/>
                <w:szCs w:val="20"/>
                <w:rtl w:val="0"/>
              </w:rPr>
              <w:t xml:space="preserve">Orientación a la diversidad</w:t>
            </w:r>
          </w:p>
        </w:tc>
        <w:tc>
          <w:tcPr/>
          <w:p w:rsidR="00000000" w:rsidDel="00000000" w:rsidP="00000000" w:rsidRDefault="00000000" w:rsidRPr="00000000" w14:paraId="00000217">
            <w:pPr>
              <w:spacing w:before="16" w:line="260" w:lineRule="auto"/>
              <w:ind w:left="130" w:right="-40" w:firstLine="0"/>
              <w:jc w:val="both"/>
              <w:rPr>
                <w:b w:val="1"/>
                <w:bCs w:val="1"/>
                <w:i w:val="1"/>
                <w:iCs w:val="1"/>
                <w:sz w:val="20"/>
                <w:szCs w:val="20"/>
              </w:rPr>
            </w:pPr>
            <w:r w:rsidDel="00000000" w:rsidR="00000000" w:rsidRPr="00000000">
              <w:rPr>
                <w:rtl w:val="0"/>
              </w:rPr>
            </w:r>
          </w:p>
          <w:p w:rsidR="00000000" w:rsidDel="00000000" w:rsidP="00000000" w:rsidRDefault="00000000" w:rsidRPr="00000000" w14:paraId="00000218">
            <w:pPr>
              <w:spacing w:before="16" w:line="260" w:lineRule="auto"/>
              <w:ind w:left="130" w:right="-40" w:firstLine="0"/>
              <w:jc w:val="both"/>
              <w:rPr>
                <w:b w:val="1"/>
                <w:bCs w:val="1"/>
                <w:i w:val="1"/>
                <w:iCs w:val="1"/>
                <w:sz w:val="20"/>
                <w:szCs w:val="20"/>
              </w:rPr>
            </w:pPr>
            <w:r w:rsidDel="00000000" w:rsidR="00000000" w:rsidRPr="00000000">
              <w:rPr>
                <w:b w:val="1"/>
                <w:bCs w:val="1"/>
                <w:i w:val="1"/>
                <w:iCs w:val="1"/>
                <w:sz w:val="20"/>
                <w:szCs w:val="20"/>
                <w:rtl w:val="0"/>
              </w:rPr>
              <w:t xml:space="preserve">Empatía</w:t>
            </w:r>
            <w:r w:rsidDel="00000000" w:rsidR="00000000" w:rsidRPr="00000000">
              <w:rPr>
                <w:rFonts w:ascii="Calibri" w:cs="Calibri" w:eastAsia="Calibri" w:hAnsi="Calibri"/>
                <w:b w:val="1"/>
                <w:bCs w:val="1"/>
                <w:i w:val="1"/>
                <w:iCs w:val="1"/>
                <w:sz w:val="20"/>
                <w:szCs w:val="20"/>
                <w:rtl w:val="0"/>
              </w:rPr>
              <w:t xml:space="preserve"> y solidaridad</w:t>
            </w:r>
            <w:r w:rsidDel="00000000" w:rsidR="00000000" w:rsidRPr="00000000">
              <w:rPr>
                <w:rtl w:val="0"/>
              </w:rPr>
            </w:r>
          </w:p>
          <w:p w:rsidR="00000000" w:rsidDel="00000000" w:rsidP="00000000" w:rsidRDefault="00000000" w:rsidRPr="00000000" w14:paraId="00000219">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21A">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21B">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21C">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21D">
            <w:pPr>
              <w:spacing w:after="0" w:lineRule="auto"/>
              <w:jc w:val="both"/>
              <w:rPr>
                <w:b w:val="1"/>
                <w:bCs w:val="1"/>
                <w:i w:val="1"/>
                <w:iCs w:val="1"/>
                <w:sz w:val="20"/>
                <w:szCs w:val="20"/>
              </w:rPr>
            </w:pPr>
            <w:r w:rsidDel="00000000" w:rsidR="00000000" w:rsidRPr="00000000">
              <w:rPr>
                <w:b w:val="1"/>
                <w:bCs w:val="1"/>
                <w:i w:val="1"/>
                <w:iCs w:val="1"/>
                <w:sz w:val="20"/>
                <w:szCs w:val="20"/>
                <w:rtl w:val="0"/>
              </w:rPr>
              <w:t xml:space="preserve">Respeto </w:t>
            </w:r>
          </w:p>
          <w:p w:rsidR="00000000" w:rsidDel="00000000" w:rsidP="00000000" w:rsidRDefault="00000000" w:rsidRPr="00000000" w14:paraId="0000021E">
            <w:pPr>
              <w:spacing w:after="0" w:lineRule="auto"/>
              <w:jc w:val="both"/>
              <w:rPr>
                <w:b w:val="1"/>
                <w:bCs w:val="1"/>
                <w:i w:val="1"/>
                <w:iCs w:val="1"/>
                <w:sz w:val="20"/>
                <w:szCs w:val="20"/>
              </w:rPr>
            </w:pPr>
            <w:r w:rsidDel="00000000" w:rsidR="00000000" w:rsidRPr="00000000">
              <w:rPr>
                <w:b w:val="1"/>
                <w:bCs w:val="1"/>
                <w:i w:val="1"/>
                <w:iCs w:val="1"/>
                <w:sz w:val="20"/>
                <w:szCs w:val="20"/>
                <w:rtl w:val="0"/>
              </w:rPr>
              <w:t xml:space="preserve">Tolerancia</w:t>
            </w:r>
          </w:p>
        </w:tc>
        <w:tc>
          <w:tcPr/>
          <w:p w:rsidR="00000000" w:rsidDel="00000000" w:rsidP="00000000" w:rsidRDefault="00000000" w:rsidRPr="00000000" w14:paraId="0000021F">
            <w:pPr>
              <w:numPr>
                <w:ilvl w:val="0"/>
                <w:numId w:val="9"/>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rFonts w:ascii="Calibri" w:cs="Calibri" w:eastAsia="Calibri" w:hAnsi="Calibri"/>
                <w:color w:val="000000"/>
                <w:sz w:val="20"/>
                <w:szCs w:val="20"/>
                <w:rtl w:val="0"/>
              </w:rPr>
              <w:t xml:space="preserve">Texto discontinuo -El resumen</w:t>
            </w:r>
            <w:r w:rsidDel="00000000" w:rsidR="00000000" w:rsidRPr="00000000">
              <w:rPr>
                <w:rtl w:val="0"/>
              </w:rPr>
            </w:r>
          </w:p>
          <w:p w:rsidR="00000000" w:rsidDel="00000000" w:rsidP="00000000" w:rsidRDefault="00000000" w:rsidRPr="00000000" w14:paraId="00000220">
            <w:pPr>
              <w:numPr>
                <w:ilvl w:val="0"/>
                <w:numId w:val="9"/>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rFonts w:ascii="Calibri" w:cs="Calibri" w:eastAsia="Calibri" w:hAnsi="Calibri"/>
                <w:color w:val="000000"/>
                <w:sz w:val="20"/>
                <w:szCs w:val="20"/>
                <w:rtl w:val="0"/>
              </w:rPr>
              <w:t xml:space="preserve">Texto discontinuo - Confusión ortográfica en expresiones similares</w:t>
            </w:r>
            <w:r w:rsidDel="00000000" w:rsidR="00000000" w:rsidRPr="00000000">
              <w:rPr>
                <w:rtl w:val="0"/>
              </w:rPr>
            </w:r>
          </w:p>
          <w:p w:rsidR="00000000" w:rsidDel="00000000" w:rsidP="00000000" w:rsidRDefault="00000000" w:rsidRPr="00000000" w14:paraId="00000221">
            <w:pPr>
              <w:numPr>
                <w:ilvl w:val="0"/>
                <w:numId w:val="9"/>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rFonts w:ascii="Calibri" w:cs="Calibri" w:eastAsia="Calibri" w:hAnsi="Calibri"/>
                <w:color w:val="000000"/>
                <w:sz w:val="20"/>
                <w:szCs w:val="20"/>
                <w:rtl w:val="0"/>
              </w:rPr>
              <w:t xml:space="preserve">Infografía. Características y estructura-</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sz w:val="20"/>
                <w:szCs w:val="20"/>
                <w:rtl w:val="0"/>
              </w:rPr>
              <w:t xml:space="preserve">Denotación y connotación</w:t>
            </w:r>
            <w:r w:rsidDel="00000000" w:rsidR="00000000" w:rsidRPr="00000000">
              <w:rPr>
                <w:rtl w:val="0"/>
              </w:rPr>
            </w:r>
          </w:p>
          <w:p w:rsidR="00000000" w:rsidDel="00000000" w:rsidP="00000000" w:rsidRDefault="00000000" w:rsidRPr="00000000" w14:paraId="00000222">
            <w:pPr>
              <w:numPr>
                <w:ilvl w:val="0"/>
                <w:numId w:val="9"/>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rFonts w:ascii="Calibri" w:cs="Calibri" w:eastAsia="Calibri" w:hAnsi="Calibri"/>
                <w:color w:val="0d0d0d"/>
                <w:sz w:val="20"/>
                <w:szCs w:val="20"/>
                <w:rtl w:val="0"/>
              </w:rPr>
              <w:t xml:space="preserve">Planificación infografía (texto instructivo)-</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d0d0d"/>
                <w:sz w:val="20"/>
                <w:szCs w:val="20"/>
                <w:rtl w:val="0"/>
              </w:rPr>
              <w:t xml:space="preserve">El guion </w:t>
            </w:r>
            <w:r w:rsidDel="00000000" w:rsidR="00000000" w:rsidRPr="00000000">
              <w:rPr>
                <w:rtl w:val="0"/>
              </w:rPr>
            </w:r>
          </w:p>
          <w:p w:rsidR="00000000" w:rsidDel="00000000" w:rsidP="00000000" w:rsidRDefault="00000000" w:rsidRPr="00000000" w14:paraId="00000223">
            <w:pPr>
              <w:numPr>
                <w:ilvl w:val="0"/>
                <w:numId w:val="9"/>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rFonts w:ascii="Calibri" w:cs="Calibri" w:eastAsia="Calibri" w:hAnsi="Calibri"/>
                <w:color w:val="000000"/>
                <w:sz w:val="20"/>
                <w:szCs w:val="20"/>
                <w:rtl w:val="0"/>
              </w:rPr>
              <w:t xml:space="preserve">Textualización infografía-</w:t>
            </w:r>
            <w:r w:rsidDel="00000000" w:rsidR="00000000" w:rsidRPr="00000000">
              <w:rPr>
                <w:rFonts w:ascii="Gotham Rounded" w:cs="Gotham Rounded" w:eastAsia="Gotham Rounded" w:hAnsi="Gotham Rounded"/>
                <w:color w:val="000000"/>
                <w:sz w:val="24"/>
                <w:szCs w:val="24"/>
                <w:rtl w:val="0"/>
              </w:rPr>
              <w:t xml:space="preserve"> </w:t>
            </w:r>
            <w:r w:rsidDel="00000000" w:rsidR="00000000" w:rsidRPr="00000000">
              <w:rPr>
                <w:rFonts w:ascii="Calibri" w:cs="Calibri" w:eastAsia="Calibri" w:hAnsi="Calibri"/>
                <w:color w:val="000000"/>
                <w:sz w:val="20"/>
                <w:szCs w:val="20"/>
                <w:rtl w:val="0"/>
              </w:rPr>
              <w:t xml:space="preserve">Uso de Ll </w:t>
            </w:r>
            <w:r w:rsidDel="00000000" w:rsidR="00000000" w:rsidRPr="00000000">
              <w:rPr>
                <w:rtl w:val="0"/>
              </w:rPr>
            </w:r>
          </w:p>
          <w:p w:rsidR="00000000" w:rsidDel="00000000" w:rsidP="00000000" w:rsidRDefault="00000000" w:rsidRPr="00000000" w14:paraId="00000224">
            <w:pPr>
              <w:numPr>
                <w:ilvl w:val="0"/>
                <w:numId w:val="9"/>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rFonts w:ascii="Calibri" w:cs="Calibri" w:eastAsia="Calibri" w:hAnsi="Calibri"/>
                <w:color w:val="000000"/>
                <w:sz w:val="20"/>
                <w:szCs w:val="20"/>
                <w:rtl w:val="0"/>
              </w:rPr>
              <w:t xml:space="preserve">Revisión y corrección de la infografía-</w:t>
            </w:r>
            <w:r w:rsidDel="00000000" w:rsidR="00000000" w:rsidRPr="00000000">
              <w:rPr>
                <w:rFonts w:ascii="Gotham Rounded" w:cs="Gotham Rounded" w:eastAsia="Gotham Rounded" w:hAnsi="Gotham Rounded"/>
                <w:color w:val="000000"/>
                <w:sz w:val="24"/>
                <w:szCs w:val="24"/>
                <w:rtl w:val="0"/>
              </w:rPr>
              <w:t xml:space="preserve"> </w:t>
            </w:r>
            <w:r w:rsidDel="00000000" w:rsidR="00000000" w:rsidRPr="00000000">
              <w:rPr>
                <w:rFonts w:ascii="Calibri" w:cs="Calibri" w:eastAsia="Calibri" w:hAnsi="Calibri"/>
                <w:color w:val="000000"/>
                <w:sz w:val="20"/>
                <w:szCs w:val="20"/>
                <w:rtl w:val="0"/>
              </w:rPr>
              <w:t xml:space="preserve">Tildación diacrítica y especial</w:t>
            </w:r>
            <w:r w:rsidDel="00000000" w:rsidR="00000000" w:rsidRPr="00000000">
              <w:rPr>
                <w:rtl w:val="0"/>
              </w:rPr>
            </w:r>
          </w:p>
          <w:p w:rsidR="00000000" w:rsidDel="00000000" w:rsidP="00000000" w:rsidRDefault="00000000" w:rsidRPr="00000000" w14:paraId="00000225">
            <w:pPr>
              <w:numPr>
                <w:ilvl w:val="0"/>
                <w:numId w:val="9"/>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rFonts w:ascii="Calibri" w:cs="Calibri" w:eastAsia="Calibri" w:hAnsi="Calibri"/>
                <w:color w:val="000000"/>
                <w:sz w:val="20"/>
                <w:szCs w:val="20"/>
                <w:rtl w:val="0"/>
              </w:rPr>
              <w:t xml:space="preserve">Exposición académica. Características y estructura-</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sz w:val="20"/>
                <w:szCs w:val="20"/>
                <w:rtl w:val="0"/>
              </w:rPr>
              <w:t xml:space="preserve">La vocalización, pronunciación y entonación.</w:t>
            </w:r>
            <w:r w:rsidDel="00000000" w:rsidR="00000000" w:rsidRPr="00000000">
              <w:rPr>
                <w:rtl w:val="0"/>
              </w:rPr>
            </w:r>
          </w:p>
          <w:p w:rsidR="00000000" w:rsidDel="00000000" w:rsidP="00000000" w:rsidRDefault="00000000" w:rsidRPr="00000000" w14:paraId="00000226">
            <w:pPr>
              <w:numPr>
                <w:ilvl w:val="0"/>
                <w:numId w:val="9"/>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rFonts w:ascii="Calibri" w:cs="Calibri" w:eastAsia="Calibri" w:hAnsi="Calibri"/>
                <w:color w:val="000000"/>
                <w:sz w:val="20"/>
                <w:szCs w:val="20"/>
                <w:rtl w:val="0"/>
              </w:rPr>
              <w:t xml:space="preserve">Organización exposición académica-</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sz w:val="20"/>
                <w:szCs w:val="20"/>
                <w:rtl w:val="0"/>
              </w:rPr>
              <w:t xml:space="preserve">La impostación</w:t>
            </w:r>
            <w:r w:rsidDel="00000000" w:rsidR="00000000" w:rsidRPr="00000000">
              <w:rPr>
                <w:rtl w:val="0"/>
              </w:rPr>
            </w:r>
          </w:p>
          <w:p w:rsidR="00000000" w:rsidDel="00000000" w:rsidP="00000000" w:rsidRDefault="00000000" w:rsidRPr="00000000" w14:paraId="00000227">
            <w:pPr>
              <w:numPr>
                <w:ilvl w:val="0"/>
                <w:numId w:val="9"/>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sz w:val="20"/>
                <w:szCs w:val="20"/>
                <w:rtl w:val="0"/>
              </w:rPr>
              <w:t xml:space="preserve">Guión</w:t>
            </w:r>
            <w:r w:rsidDel="00000000" w:rsidR="00000000" w:rsidRPr="00000000">
              <w:rPr>
                <w:rFonts w:ascii="Calibri" w:cs="Calibri" w:eastAsia="Calibri" w:hAnsi="Calibri"/>
                <w:color w:val="000000"/>
                <w:sz w:val="20"/>
                <w:szCs w:val="20"/>
                <w:rtl w:val="0"/>
              </w:rPr>
              <w:t xml:space="preserve"> y ensayo de exposición académica-</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sz w:val="20"/>
                <w:szCs w:val="20"/>
                <w:rtl w:val="0"/>
              </w:rPr>
              <w:t xml:space="preserve">Manejo del escenario</w:t>
            </w:r>
            <w:r w:rsidDel="00000000" w:rsidR="00000000" w:rsidRPr="00000000">
              <w:rPr>
                <w:rtl w:val="0"/>
              </w:rPr>
            </w:r>
          </w:p>
          <w:p w:rsidR="00000000" w:rsidDel="00000000" w:rsidP="00000000" w:rsidRDefault="00000000" w:rsidRPr="00000000" w14:paraId="00000228">
            <w:pPr>
              <w:numPr>
                <w:ilvl w:val="0"/>
                <w:numId w:val="9"/>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rFonts w:ascii="Calibri" w:cs="Calibri" w:eastAsia="Calibri" w:hAnsi="Calibri"/>
                <w:color w:val="000000"/>
                <w:sz w:val="20"/>
                <w:szCs w:val="20"/>
                <w:rtl w:val="0"/>
              </w:rPr>
              <w:t xml:space="preserve">Participación exposición académica</w:t>
            </w:r>
            <w:r w:rsidDel="00000000" w:rsidR="00000000" w:rsidRPr="00000000">
              <w:rPr>
                <w:rtl w:val="0"/>
              </w:rPr>
            </w:r>
          </w:p>
        </w:tc>
        <w:tc>
          <w:tcPr/>
          <w:p w:rsidR="00000000" w:rsidDel="00000000" w:rsidP="00000000" w:rsidRDefault="00000000" w:rsidRPr="00000000" w14:paraId="00000229">
            <w:pPr>
              <w:spacing w:after="0" w:lineRule="auto"/>
              <w:jc w:val="both"/>
              <w:rPr>
                <w:i w:val="1"/>
                <w:iCs w:val="1"/>
                <w:sz w:val="20"/>
                <w:szCs w:val="20"/>
              </w:rPr>
            </w:pPr>
            <w:r w:rsidDel="00000000" w:rsidR="00000000" w:rsidRPr="00000000">
              <w:rPr>
                <w:i w:val="1"/>
                <w:iCs w:val="1"/>
                <w:sz w:val="20"/>
                <w:szCs w:val="20"/>
                <w:rtl w:val="0"/>
              </w:rPr>
              <w:t xml:space="preserve">Infografía fomentando una vida saludable</w:t>
            </w:r>
          </w:p>
        </w:tc>
      </w:tr>
      <w:tr>
        <w:trPr>
          <w:cantSplit w:val="0"/>
          <w:trHeight w:val="58" w:hRule="atLeast"/>
          <w:tblHeader w:val="0"/>
        </w:trPr>
        <w:tc>
          <w:tcPr>
            <w:vAlign w:val="center"/>
          </w:tcPr>
          <w:p w:rsidR="00000000" w:rsidDel="00000000" w:rsidP="00000000" w:rsidRDefault="00000000" w:rsidRPr="00000000" w14:paraId="0000022A">
            <w:pPr>
              <w:spacing w:after="0" w:lineRule="auto"/>
              <w:jc w:val="center"/>
              <w:rPr>
                <w:b w:val="1"/>
                <w:bCs w:val="1"/>
              </w:rPr>
            </w:pPr>
            <w:r w:rsidDel="00000000" w:rsidR="00000000" w:rsidRPr="00000000">
              <w:rPr>
                <w:rFonts w:ascii="Calibri" w:cs="Calibri" w:eastAsia="Calibri" w:hAnsi="Calibri"/>
                <w:b w:val="1"/>
                <w:bCs w:val="1"/>
                <w:rtl w:val="0"/>
              </w:rPr>
              <w:t xml:space="preserve">7</w:t>
            </w:r>
            <w:r w:rsidDel="00000000" w:rsidR="00000000" w:rsidRPr="00000000">
              <w:rPr>
                <w:rtl w:val="0"/>
              </w:rPr>
            </w:r>
          </w:p>
        </w:tc>
        <w:tc>
          <w:tcPr/>
          <w:p w:rsidR="00000000" w:rsidDel="00000000" w:rsidP="00000000" w:rsidRDefault="00000000" w:rsidRPr="00000000" w14:paraId="0000022B">
            <w:pPr>
              <w:spacing w:after="0" w:lineRule="auto"/>
              <w:jc w:val="center"/>
              <w:rPr>
                <w:b w:val="1"/>
                <w:bCs w:val="1"/>
                <w:sz w:val="16"/>
                <w:szCs w:val="16"/>
              </w:rPr>
            </w:pPr>
            <w:r w:rsidDel="00000000" w:rsidR="00000000" w:rsidRPr="00000000">
              <w:rPr>
                <w:rFonts w:ascii="Calibri" w:cs="Calibri" w:eastAsia="Calibri" w:hAnsi="Calibri"/>
                <w:sz w:val="20"/>
                <w:szCs w:val="20"/>
                <w:rtl w:val="0"/>
              </w:rPr>
              <w:t xml:space="preserve">Perdida de la práctica de valores ciudadanos para una convivencia democrática</w:t>
            </w:r>
            <w:r w:rsidDel="00000000" w:rsidR="00000000" w:rsidRPr="00000000">
              <w:rPr>
                <w:rFonts w:ascii="Calibri" w:cs="Calibri" w:eastAsia="Calibri" w:hAnsi="Calibri"/>
                <w:b w:val="1"/>
                <w:bCs w:val="1"/>
                <w:sz w:val="16"/>
                <w:szCs w:val="16"/>
                <w:rtl w:val="0"/>
              </w:rPr>
              <w:t xml:space="preserve">. </w:t>
            </w:r>
            <w:r w:rsidDel="00000000" w:rsidR="00000000" w:rsidRPr="00000000">
              <w:rPr>
                <w:rtl w:val="0"/>
              </w:rPr>
            </w:r>
          </w:p>
        </w:tc>
        <w:tc>
          <w:tcPr/>
          <w:p w:rsidR="00000000" w:rsidDel="00000000" w:rsidP="00000000" w:rsidRDefault="00000000" w:rsidRPr="00000000" w14:paraId="0000022C">
            <w:pPr>
              <w:spacing w:after="0" w:lineRule="auto"/>
              <w:jc w:val="both"/>
              <w:rPr>
                <w:i w:val="1"/>
                <w:iCs w:val="1"/>
                <w:sz w:val="20"/>
                <w:szCs w:val="20"/>
              </w:rPr>
            </w:pPr>
            <w:r w:rsidDel="00000000" w:rsidR="00000000" w:rsidRPr="00000000">
              <w:rPr>
                <w:rFonts w:ascii="Calibri" w:cs="Calibri" w:eastAsia="Calibri" w:hAnsi="Calibri"/>
                <w:i w:val="1"/>
                <w:iCs w:val="1"/>
                <w:sz w:val="20"/>
                <w:szCs w:val="20"/>
                <w:rtl w:val="0"/>
              </w:rPr>
              <w:t xml:space="preserve">Los estudiantes del 4to grado de la Institución Educativa:  Jorge Basdre” de Yanaquihua, debido a la falta de enseñanza de los valores éticos y cívicos ha llevado a una falta de solidaridad y empatía hacia los demás, provocando muchas veces discriminación producto de la influencia de los medios de comunicación conllevando a la falta de respeto hacia los demás y influyendo en la pérdida de los valores ciudadanos frente a sus pares y en interacciones dentro y fuera de las aulas. Por ello se busca que los estudiantes promuevan el respeto, la igualdad, la participación y la responsabilidad ciudadana, la toma de decisiones a través de mecanismos como el voto y la expresión de opiniones en espacios públicos fomenten el dialogo y el debate como medio para la resolución de problemas y toma de decisiones colectivas, valoren y respeten la diversidad cultural, religiosa y de género en la sociedad. Frente a esto se plantea los siguientes retos ¿Qué son los valores ciudadanos? ¿Cómo los valores ciudadanos influyen en el bienestar de nuestra sociedad?</w:t>
            </w:r>
            <w:r w:rsidDel="00000000" w:rsidR="00000000" w:rsidRPr="00000000">
              <w:rPr>
                <w:rtl w:val="0"/>
              </w:rPr>
            </w:r>
          </w:p>
        </w:tc>
        <w:tc>
          <w:tcPr/>
          <w:p w:rsidR="00000000" w:rsidDel="00000000" w:rsidP="00000000" w:rsidRDefault="00000000" w:rsidRPr="00000000" w14:paraId="0000022D">
            <w:pPr>
              <w:spacing w:after="0" w:lineRule="auto"/>
              <w:jc w:val="both"/>
              <w:rPr>
                <w:b w:val="1"/>
                <w:bCs w:val="1"/>
                <w:i w:val="1"/>
                <w:iCs w:val="1"/>
                <w:sz w:val="20"/>
                <w:szCs w:val="20"/>
              </w:rPr>
            </w:pPr>
            <w:r w:rsidDel="00000000" w:rsidR="00000000" w:rsidRPr="00000000">
              <w:rPr>
                <w:b w:val="1"/>
                <w:bCs w:val="1"/>
                <w:i w:val="1"/>
                <w:iCs w:val="1"/>
                <w:sz w:val="20"/>
                <w:szCs w:val="20"/>
                <w:rtl w:val="0"/>
              </w:rPr>
              <w:t xml:space="preserve">Intercultural</w:t>
            </w:r>
          </w:p>
          <w:p w:rsidR="00000000" w:rsidDel="00000000" w:rsidP="00000000" w:rsidRDefault="00000000" w:rsidRPr="00000000" w14:paraId="0000022E">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22F">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230">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231">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232">
            <w:pPr>
              <w:spacing w:after="0" w:lineRule="auto"/>
              <w:jc w:val="both"/>
              <w:rPr>
                <w:b w:val="1"/>
                <w:bCs w:val="1"/>
                <w:i w:val="1"/>
                <w:iCs w:val="1"/>
                <w:sz w:val="20"/>
                <w:szCs w:val="20"/>
              </w:rPr>
            </w:pPr>
            <w:r w:rsidDel="00000000" w:rsidR="00000000" w:rsidRPr="00000000">
              <w:rPr>
                <w:b w:val="1"/>
                <w:bCs w:val="1"/>
                <w:i w:val="1"/>
                <w:iCs w:val="1"/>
                <w:sz w:val="20"/>
                <w:szCs w:val="20"/>
                <w:rtl w:val="0"/>
              </w:rPr>
              <w:t xml:space="preserve">Búsqueda de la excelencia</w:t>
            </w:r>
          </w:p>
        </w:tc>
        <w:tc>
          <w:tcPr/>
          <w:p w:rsidR="00000000" w:rsidDel="00000000" w:rsidP="00000000" w:rsidRDefault="00000000" w:rsidRPr="00000000" w14:paraId="00000233">
            <w:pPr>
              <w:spacing w:after="0" w:lineRule="auto"/>
              <w:jc w:val="both"/>
              <w:rPr>
                <w:b w:val="1"/>
                <w:bCs w:val="1"/>
                <w:i w:val="1"/>
                <w:iCs w:val="1"/>
                <w:sz w:val="20"/>
                <w:szCs w:val="20"/>
              </w:rPr>
            </w:pPr>
            <w:r w:rsidDel="00000000" w:rsidR="00000000" w:rsidRPr="00000000">
              <w:rPr>
                <w:b w:val="1"/>
                <w:bCs w:val="1"/>
                <w:i w:val="1"/>
                <w:iCs w:val="1"/>
                <w:sz w:val="20"/>
                <w:szCs w:val="20"/>
                <w:rtl w:val="0"/>
              </w:rPr>
              <w:t xml:space="preserve"> Empatía  </w:t>
            </w:r>
          </w:p>
          <w:p w:rsidR="00000000" w:rsidDel="00000000" w:rsidP="00000000" w:rsidRDefault="00000000" w:rsidRPr="00000000" w14:paraId="00000234">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235">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236">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237">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238">
            <w:pPr>
              <w:spacing w:after="0" w:lineRule="auto"/>
              <w:jc w:val="both"/>
              <w:rPr>
                <w:b w:val="1"/>
                <w:bCs w:val="1"/>
                <w:i w:val="1"/>
                <w:iCs w:val="1"/>
                <w:sz w:val="20"/>
                <w:szCs w:val="20"/>
              </w:rPr>
            </w:pPr>
            <w:r w:rsidDel="00000000" w:rsidR="00000000" w:rsidRPr="00000000">
              <w:rPr>
                <w:b w:val="1"/>
                <w:bCs w:val="1"/>
                <w:i w:val="1"/>
                <w:iCs w:val="1"/>
                <w:sz w:val="20"/>
                <w:szCs w:val="20"/>
                <w:rtl w:val="0"/>
              </w:rPr>
              <w:t xml:space="preserve">Respeto</w:t>
            </w:r>
          </w:p>
          <w:p w:rsidR="00000000" w:rsidDel="00000000" w:rsidP="00000000" w:rsidRDefault="00000000" w:rsidRPr="00000000" w14:paraId="00000239">
            <w:pPr>
              <w:spacing w:after="0" w:lineRule="auto"/>
              <w:jc w:val="both"/>
              <w:rPr>
                <w:b w:val="1"/>
                <w:bCs w:val="1"/>
                <w:i w:val="1"/>
                <w:iCs w:val="1"/>
                <w:sz w:val="20"/>
                <w:szCs w:val="20"/>
              </w:rPr>
            </w:pPr>
            <w:r w:rsidDel="00000000" w:rsidR="00000000" w:rsidRPr="00000000">
              <w:rPr>
                <w:b w:val="1"/>
                <w:bCs w:val="1"/>
                <w:i w:val="1"/>
                <w:iCs w:val="1"/>
                <w:sz w:val="20"/>
                <w:szCs w:val="20"/>
                <w:rtl w:val="0"/>
              </w:rPr>
              <w:t xml:space="preserve">Disciplina</w:t>
            </w:r>
          </w:p>
          <w:p w:rsidR="00000000" w:rsidDel="00000000" w:rsidP="00000000" w:rsidRDefault="00000000" w:rsidRPr="00000000" w14:paraId="0000023A">
            <w:pPr>
              <w:spacing w:after="0" w:lineRule="auto"/>
              <w:jc w:val="both"/>
              <w:rPr>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  </w:t>
            </w:r>
            <w:r w:rsidDel="00000000" w:rsidR="00000000" w:rsidRPr="00000000">
              <w:rPr>
                <w:rtl w:val="0"/>
              </w:rPr>
            </w:r>
          </w:p>
        </w:tc>
        <w:tc>
          <w:tcPr/>
          <w:p w:rsidR="00000000" w:rsidDel="00000000" w:rsidP="00000000" w:rsidRDefault="00000000" w:rsidRPr="00000000" w14:paraId="0000023B">
            <w:pPr>
              <w:numPr>
                <w:ilvl w:val="0"/>
                <w:numId w:val="8"/>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rFonts w:ascii="Calibri" w:cs="Calibri" w:eastAsia="Calibri" w:hAnsi="Calibri"/>
                <w:color w:val="000000"/>
                <w:sz w:val="20"/>
                <w:szCs w:val="20"/>
                <w:rtl w:val="0"/>
              </w:rPr>
              <w:t xml:space="preserve">Texto argumentativo –Las comillas</w:t>
            </w:r>
            <w:r w:rsidDel="00000000" w:rsidR="00000000" w:rsidRPr="00000000">
              <w:rPr>
                <w:rtl w:val="0"/>
              </w:rPr>
            </w:r>
          </w:p>
          <w:p w:rsidR="00000000" w:rsidDel="00000000" w:rsidP="00000000" w:rsidRDefault="00000000" w:rsidRPr="00000000" w14:paraId="0000023C">
            <w:pPr>
              <w:numPr>
                <w:ilvl w:val="0"/>
                <w:numId w:val="8"/>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rFonts w:ascii="Calibri" w:cs="Calibri" w:eastAsia="Calibri" w:hAnsi="Calibri"/>
                <w:color w:val="000000"/>
                <w:sz w:val="20"/>
                <w:szCs w:val="20"/>
                <w:rtl w:val="0"/>
              </w:rPr>
              <w:t xml:space="preserve">Texto expositivo causa y efecto-Lógica del texto</w:t>
            </w:r>
            <w:r w:rsidDel="00000000" w:rsidR="00000000" w:rsidRPr="00000000">
              <w:rPr>
                <w:rtl w:val="0"/>
              </w:rPr>
            </w:r>
          </w:p>
          <w:p w:rsidR="00000000" w:rsidDel="00000000" w:rsidP="00000000" w:rsidRDefault="00000000" w:rsidRPr="00000000" w14:paraId="0000023D">
            <w:pPr>
              <w:numPr>
                <w:ilvl w:val="0"/>
                <w:numId w:val="8"/>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rFonts w:ascii="Calibri" w:cs="Calibri" w:eastAsia="Calibri" w:hAnsi="Calibri"/>
                <w:color w:val="000000"/>
                <w:sz w:val="20"/>
                <w:szCs w:val="20"/>
                <w:rtl w:val="0"/>
              </w:rPr>
              <w:t xml:space="preserve">La solicitud. Características y estructura</w:t>
            </w:r>
            <w:r w:rsidDel="00000000" w:rsidR="00000000" w:rsidRPr="00000000">
              <w:rPr>
                <w:rtl w:val="0"/>
              </w:rPr>
            </w:r>
          </w:p>
          <w:p w:rsidR="00000000" w:rsidDel="00000000" w:rsidP="00000000" w:rsidRDefault="00000000" w:rsidRPr="00000000" w14:paraId="0000023E">
            <w:pPr>
              <w:numPr>
                <w:ilvl w:val="0"/>
                <w:numId w:val="8"/>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rFonts w:ascii="Calibri" w:cs="Calibri" w:eastAsia="Calibri" w:hAnsi="Calibri"/>
                <w:color w:val="000000"/>
                <w:sz w:val="20"/>
                <w:szCs w:val="20"/>
                <w:rtl w:val="0"/>
              </w:rPr>
              <w:t xml:space="preserve">Planificación de la solicitud-</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sz w:val="20"/>
                <w:szCs w:val="20"/>
                <w:rtl w:val="0"/>
              </w:rPr>
              <w:t xml:space="preserve">Vicios de dicción y escritura</w:t>
            </w:r>
            <w:r w:rsidDel="00000000" w:rsidR="00000000" w:rsidRPr="00000000">
              <w:rPr>
                <w:rtl w:val="0"/>
              </w:rPr>
            </w:r>
          </w:p>
          <w:p w:rsidR="00000000" w:rsidDel="00000000" w:rsidP="00000000" w:rsidRDefault="00000000" w:rsidRPr="00000000" w14:paraId="0000023F">
            <w:pPr>
              <w:numPr>
                <w:ilvl w:val="0"/>
                <w:numId w:val="8"/>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rFonts w:ascii="Calibri" w:cs="Calibri" w:eastAsia="Calibri" w:hAnsi="Calibri"/>
                <w:color w:val="000000"/>
                <w:sz w:val="20"/>
                <w:szCs w:val="20"/>
                <w:rtl w:val="0"/>
              </w:rPr>
              <w:t xml:space="preserve">Textualización de la solicitud-</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sz w:val="20"/>
                <w:szCs w:val="20"/>
                <w:rtl w:val="0"/>
              </w:rPr>
              <w:t xml:space="preserve">Frase nominal y frase verbal</w:t>
            </w:r>
            <w:r w:rsidDel="00000000" w:rsidR="00000000" w:rsidRPr="00000000">
              <w:rPr>
                <w:rtl w:val="0"/>
              </w:rPr>
            </w:r>
          </w:p>
          <w:p w:rsidR="00000000" w:rsidDel="00000000" w:rsidP="00000000" w:rsidRDefault="00000000" w:rsidRPr="00000000" w14:paraId="00000240">
            <w:pPr>
              <w:numPr>
                <w:ilvl w:val="0"/>
                <w:numId w:val="8"/>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rFonts w:ascii="Calibri" w:cs="Calibri" w:eastAsia="Calibri" w:hAnsi="Calibri"/>
                <w:color w:val="000000"/>
                <w:sz w:val="20"/>
                <w:szCs w:val="20"/>
                <w:rtl w:val="0"/>
              </w:rPr>
              <w:t xml:space="preserve">Revisión y edición final de la solicitud-Uso de la Y</w:t>
            </w:r>
            <w:r w:rsidDel="00000000" w:rsidR="00000000" w:rsidRPr="00000000">
              <w:rPr>
                <w:rtl w:val="0"/>
              </w:rPr>
            </w:r>
          </w:p>
          <w:p w:rsidR="00000000" w:rsidDel="00000000" w:rsidP="00000000" w:rsidRDefault="00000000" w:rsidRPr="00000000" w14:paraId="00000241">
            <w:pPr>
              <w:numPr>
                <w:ilvl w:val="0"/>
                <w:numId w:val="8"/>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rFonts w:ascii="Calibri" w:cs="Calibri" w:eastAsia="Calibri" w:hAnsi="Calibri"/>
                <w:color w:val="000000"/>
                <w:sz w:val="20"/>
                <w:szCs w:val="20"/>
                <w:rtl w:val="0"/>
              </w:rPr>
              <w:t xml:space="preserve">Panel. Características, estructura- El verbo</w:t>
            </w:r>
            <w:r w:rsidDel="00000000" w:rsidR="00000000" w:rsidRPr="00000000">
              <w:rPr>
                <w:rtl w:val="0"/>
              </w:rPr>
            </w:r>
          </w:p>
          <w:p w:rsidR="00000000" w:rsidDel="00000000" w:rsidP="00000000" w:rsidRDefault="00000000" w:rsidRPr="00000000" w14:paraId="00000242">
            <w:pPr>
              <w:numPr>
                <w:ilvl w:val="0"/>
                <w:numId w:val="8"/>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rFonts w:ascii="Calibri" w:cs="Calibri" w:eastAsia="Calibri" w:hAnsi="Calibri"/>
                <w:color w:val="000000"/>
                <w:sz w:val="20"/>
                <w:szCs w:val="20"/>
                <w:rtl w:val="0"/>
              </w:rPr>
              <w:t xml:space="preserve">Organización del panel- Oración simple: estructura</w:t>
            </w:r>
            <w:r w:rsidDel="00000000" w:rsidR="00000000" w:rsidRPr="00000000">
              <w:rPr>
                <w:rtl w:val="0"/>
              </w:rPr>
            </w:r>
          </w:p>
          <w:p w:rsidR="00000000" w:rsidDel="00000000" w:rsidP="00000000" w:rsidRDefault="00000000" w:rsidRPr="00000000" w14:paraId="00000243">
            <w:pPr>
              <w:numPr>
                <w:ilvl w:val="0"/>
                <w:numId w:val="8"/>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rFonts w:ascii="Calibri" w:cs="Calibri" w:eastAsia="Calibri" w:hAnsi="Calibri"/>
                <w:color w:val="000000"/>
                <w:sz w:val="20"/>
                <w:szCs w:val="20"/>
                <w:rtl w:val="0"/>
              </w:rPr>
              <w:t xml:space="preserve">Preparación del panel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sz w:val="20"/>
                <w:szCs w:val="20"/>
                <w:rtl w:val="0"/>
              </w:rPr>
              <w:t xml:space="preserve">Convenciones de participación</w:t>
            </w:r>
            <w:r w:rsidDel="00000000" w:rsidR="00000000" w:rsidRPr="00000000">
              <w:rPr>
                <w:rtl w:val="0"/>
              </w:rPr>
            </w:r>
          </w:p>
          <w:p w:rsidR="00000000" w:rsidDel="00000000" w:rsidP="00000000" w:rsidRDefault="00000000" w:rsidRPr="00000000" w14:paraId="00000244">
            <w:pPr>
              <w:numPr>
                <w:ilvl w:val="0"/>
                <w:numId w:val="8"/>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rFonts w:ascii="Calibri" w:cs="Calibri" w:eastAsia="Calibri" w:hAnsi="Calibri"/>
                <w:color w:val="000000"/>
                <w:sz w:val="20"/>
                <w:szCs w:val="20"/>
                <w:rtl w:val="0"/>
              </w:rPr>
              <w:t xml:space="preserve">Participación  en un panel </w:t>
            </w:r>
            <w:r w:rsidDel="00000000" w:rsidR="00000000" w:rsidRPr="00000000">
              <w:rPr>
                <w:rtl w:val="0"/>
              </w:rPr>
            </w:r>
          </w:p>
        </w:tc>
        <w:tc>
          <w:tcPr/>
          <w:p w:rsidR="00000000" w:rsidDel="00000000" w:rsidP="00000000" w:rsidRDefault="00000000" w:rsidRPr="00000000" w14:paraId="00000245">
            <w:pPr>
              <w:spacing w:after="0" w:line="240" w:lineRule="auto"/>
              <w:jc w:val="both"/>
              <w:rPr>
                <w:i w:val="1"/>
                <w:iCs w:val="1"/>
                <w:sz w:val="20"/>
                <w:szCs w:val="20"/>
              </w:rPr>
            </w:pPr>
            <w:r w:rsidDel="00000000" w:rsidR="00000000" w:rsidRPr="00000000">
              <w:rPr>
                <w:rtl w:val="0"/>
              </w:rPr>
            </w:r>
          </w:p>
          <w:p w:rsidR="00000000" w:rsidDel="00000000" w:rsidP="00000000" w:rsidRDefault="00000000" w:rsidRPr="00000000" w14:paraId="00000246">
            <w:pPr>
              <w:spacing w:after="0" w:lineRule="auto"/>
              <w:jc w:val="both"/>
              <w:rPr>
                <w:i w:val="1"/>
                <w:iCs w:val="1"/>
                <w:sz w:val="20"/>
                <w:szCs w:val="20"/>
              </w:rPr>
            </w:pPr>
            <w:r w:rsidDel="00000000" w:rsidR="00000000" w:rsidRPr="00000000">
              <w:rPr>
                <w:i w:val="1"/>
                <w:iCs w:val="1"/>
                <w:sz w:val="20"/>
                <w:szCs w:val="20"/>
                <w:rtl w:val="0"/>
              </w:rPr>
              <w:t xml:space="preserve">Panel sobre la falta de valores en la sociedad.</w:t>
            </w:r>
          </w:p>
        </w:tc>
      </w:tr>
      <w:tr>
        <w:trPr>
          <w:cantSplit w:val="0"/>
          <w:trHeight w:val="207" w:hRule="atLeast"/>
          <w:tblHeader w:val="0"/>
        </w:trPr>
        <w:tc>
          <w:tcPr>
            <w:vAlign w:val="center"/>
          </w:tcPr>
          <w:p w:rsidR="00000000" w:rsidDel="00000000" w:rsidP="00000000" w:rsidRDefault="00000000" w:rsidRPr="00000000" w14:paraId="00000247">
            <w:pPr>
              <w:spacing w:after="0" w:lineRule="auto"/>
              <w:jc w:val="center"/>
              <w:rPr>
                <w:b w:val="1"/>
                <w:bCs w:val="1"/>
              </w:rPr>
            </w:pPr>
            <w:r w:rsidDel="00000000" w:rsidR="00000000" w:rsidRPr="00000000">
              <w:rPr>
                <w:rFonts w:ascii="Calibri" w:cs="Calibri" w:eastAsia="Calibri" w:hAnsi="Calibri"/>
                <w:b w:val="1"/>
                <w:bCs w:val="1"/>
                <w:rtl w:val="0"/>
              </w:rPr>
              <w:t xml:space="preserve">8</w:t>
            </w:r>
            <w:r w:rsidDel="00000000" w:rsidR="00000000" w:rsidRPr="00000000">
              <w:rPr>
                <w:rtl w:val="0"/>
              </w:rPr>
            </w:r>
          </w:p>
        </w:tc>
        <w:tc>
          <w:tcPr/>
          <w:p w:rsidR="00000000" w:rsidDel="00000000" w:rsidP="00000000" w:rsidRDefault="00000000" w:rsidRPr="00000000" w14:paraId="00000248">
            <w:pPr>
              <w:spacing w:after="0" w:lineRule="auto"/>
              <w:jc w:val="center"/>
              <w:rPr>
                <w:b w:val="1"/>
                <w:bCs w:val="1"/>
                <w:sz w:val="16"/>
                <w:szCs w:val="16"/>
              </w:rPr>
            </w:pPr>
            <w:r w:rsidDel="00000000" w:rsidR="00000000" w:rsidRPr="00000000">
              <w:rPr>
                <w:rFonts w:ascii="Calibri" w:cs="Calibri" w:eastAsia="Calibri" w:hAnsi="Calibri"/>
                <w:b w:val="1"/>
                <w:bCs w:val="1"/>
                <w:sz w:val="16"/>
                <w:szCs w:val="16"/>
                <w:rtl w:val="0"/>
              </w:rPr>
              <w:t xml:space="preserve">Reflexionamos sobre nuestros logros para evaluar el cumplimiento de metas</w:t>
            </w:r>
            <w:r w:rsidDel="00000000" w:rsidR="00000000" w:rsidRPr="00000000">
              <w:rPr>
                <w:rtl w:val="0"/>
              </w:rPr>
            </w:r>
          </w:p>
        </w:tc>
        <w:tc>
          <w:tcPr/>
          <w:p w:rsidR="00000000" w:rsidDel="00000000" w:rsidP="00000000" w:rsidRDefault="00000000" w:rsidRPr="00000000" w14:paraId="00000249">
            <w:pPr>
              <w:spacing w:after="0" w:lineRule="auto"/>
              <w:jc w:val="both"/>
              <w:rPr>
                <w:i w:val="1"/>
                <w:iCs w:val="1"/>
                <w:sz w:val="20"/>
                <w:szCs w:val="20"/>
              </w:rPr>
            </w:pPr>
            <w:r w:rsidDel="00000000" w:rsidR="00000000" w:rsidRPr="00000000">
              <w:rPr>
                <w:rFonts w:ascii="Calibri" w:cs="Calibri" w:eastAsia="Calibri" w:hAnsi="Calibri"/>
                <w:i w:val="1"/>
                <w:iCs w:val="1"/>
                <w:sz w:val="20"/>
                <w:szCs w:val="20"/>
                <w:rtl w:val="0"/>
              </w:rPr>
              <w:t xml:space="preserve">Los estudiantes del 4to grado de la Institución Educativa: “Jorge Basdre” de Yanaquihua, debido a la falta de autoconocimiento, motivación, establecimiento de metas realistas, conciencia sobre estrategias de aprendizaje efectivas y reconocimiento de logros se han visto afectados en plantearse nuevos desafíos y metas de aprendizaje. Por ello se busca que los estudiantes establezcan espacios para la reflexión, fomenten la autoevaluación, evaluando el progreso que tuvieron para el logro de sus metas, planteándose preguntas reflexivas y promuevan el intercambio de experiencias entre sus compañeros que alcanzaron metas similares, establezcan nuevas metas y se les proporcione retroalimentación que fomente la reflexión, el crecimiento y el desarrollo continuo.  Frente a esto se plantea los siguientes retos ¿Qué aprendí en el proceso de alcanzar esta meta?", "¿Qué obstáculos superé?" o "¿Cómo puedo aplicar lo aprendido en el futuro?</w:t>
            </w:r>
            <w:r w:rsidDel="00000000" w:rsidR="00000000" w:rsidRPr="00000000">
              <w:rPr>
                <w:rtl w:val="0"/>
              </w:rPr>
            </w:r>
          </w:p>
        </w:tc>
        <w:tc>
          <w:tcPr/>
          <w:p w:rsidR="00000000" w:rsidDel="00000000" w:rsidP="00000000" w:rsidRDefault="00000000" w:rsidRPr="00000000" w14:paraId="0000024A">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24B">
            <w:pPr>
              <w:spacing w:after="0" w:lineRule="auto"/>
              <w:jc w:val="both"/>
              <w:rPr>
                <w:b w:val="1"/>
                <w:bCs w:val="1"/>
                <w:i w:val="1"/>
                <w:iCs w:val="1"/>
                <w:sz w:val="20"/>
                <w:szCs w:val="20"/>
              </w:rPr>
            </w:pPr>
            <w:r w:rsidDel="00000000" w:rsidR="00000000" w:rsidRPr="00000000">
              <w:rPr>
                <w:b w:val="1"/>
                <w:bCs w:val="1"/>
                <w:i w:val="1"/>
                <w:iCs w:val="1"/>
                <w:sz w:val="20"/>
                <w:szCs w:val="20"/>
                <w:rtl w:val="0"/>
              </w:rPr>
              <w:t xml:space="preserve">Orientación al bien común</w:t>
            </w:r>
          </w:p>
          <w:p w:rsidR="00000000" w:rsidDel="00000000" w:rsidP="00000000" w:rsidRDefault="00000000" w:rsidRPr="00000000" w14:paraId="0000024C">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24D">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24E">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24F">
            <w:pPr>
              <w:spacing w:after="0" w:lineRule="auto"/>
              <w:jc w:val="both"/>
              <w:rPr>
                <w:b w:val="1"/>
                <w:bCs w:val="1"/>
                <w:i w:val="1"/>
                <w:iCs w:val="1"/>
                <w:sz w:val="20"/>
                <w:szCs w:val="20"/>
              </w:rPr>
            </w:pPr>
            <w:r w:rsidDel="00000000" w:rsidR="00000000" w:rsidRPr="00000000">
              <w:rPr>
                <w:rtl w:val="0"/>
              </w:rPr>
            </w:r>
          </w:p>
          <w:p w:rsidR="00000000" w:rsidDel="00000000" w:rsidP="00000000" w:rsidRDefault="00000000" w:rsidRPr="00000000" w14:paraId="00000250">
            <w:pPr>
              <w:spacing w:after="0" w:lineRule="auto"/>
              <w:jc w:val="both"/>
              <w:rPr>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Búsqueda de la excelencia</w:t>
            </w:r>
            <w:r w:rsidDel="00000000" w:rsidR="00000000" w:rsidRPr="00000000">
              <w:rPr>
                <w:rtl w:val="0"/>
              </w:rPr>
            </w:r>
          </w:p>
        </w:tc>
        <w:tc>
          <w:tcPr/>
          <w:p w:rsidR="00000000" w:rsidDel="00000000" w:rsidP="00000000" w:rsidRDefault="00000000" w:rsidRPr="00000000" w14:paraId="00000251">
            <w:pPr>
              <w:spacing w:before="19" w:lineRule="auto"/>
              <w:ind w:left="210" w:right="-40" w:firstLine="0"/>
              <w:jc w:val="both"/>
              <w:rPr>
                <w:b w:val="1"/>
                <w:bCs w:val="1"/>
                <w:i w:val="1"/>
                <w:iCs w:val="1"/>
                <w:sz w:val="20"/>
                <w:szCs w:val="20"/>
              </w:rPr>
            </w:pPr>
            <w:r w:rsidDel="00000000" w:rsidR="00000000" w:rsidRPr="00000000">
              <w:rPr>
                <w:rtl w:val="0"/>
              </w:rPr>
            </w:r>
          </w:p>
          <w:p w:rsidR="00000000" w:rsidDel="00000000" w:rsidP="00000000" w:rsidRDefault="00000000" w:rsidRPr="00000000" w14:paraId="00000252">
            <w:pPr>
              <w:spacing w:before="19" w:lineRule="auto"/>
              <w:ind w:left="210" w:right="-40" w:firstLine="0"/>
              <w:jc w:val="both"/>
              <w:rPr>
                <w:b w:val="1"/>
                <w:bCs w:val="1"/>
                <w:i w:val="1"/>
                <w:iCs w:val="1"/>
                <w:sz w:val="20"/>
                <w:szCs w:val="20"/>
              </w:rPr>
            </w:pPr>
            <w:r w:rsidDel="00000000" w:rsidR="00000000" w:rsidRPr="00000000">
              <w:rPr>
                <w:b w:val="1"/>
                <w:bCs w:val="1"/>
                <w:i w:val="1"/>
                <w:iCs w:val="1"/>
                <w:sz w:val="20"/>
                <w:szCs w:val="20"/>
                <w:rtl w:val="0"/>
              </w:rPr>
              <w:t xml:space="preserve">Honestidad</w:t>
            </w:r>
          </w:p>
          <w:p w:rsidR="00000000" w:rsidDel="00000000" w:rsidP="00000000" w:rsidRDefault="00000000" w:rsidRPr="00000000" w14:paraId="00000253">
            <w:pPr>
              <w:spacing w:before="19" w:lineRule="auto"/>
              <w:ind w:left="210" w:right="-40" w:firstLine="0"/>
              <w:jc w:val="both"/>
              <w:rPr>
                <w:b w:val="1"/>
                <w:bCs w:val="1"/>
                <w:i w:val="1"/>
                <w:iCs w:val="1"/>
                <w:sz w:val="20"/>
                <w:szCs w:val="20"/>
              </w:rPr>
            </w:pPr>
            <w:r w:rsidDel="00000000" w:rsidR="00000000" w:rsidRPr="00000000">
              <w:rPr>
                <w:rtl w:val="0"/>
              </w:rPr>
            </w:r>
          </w:p>
          <w:p w:rsidR="00000000" w:rsidDel="00000000" w:rsidP="00000000" w:rsidRDefault="00000000" w:rsidRPr="00000000" w14:paraId="00000254">
            <w:pPr>
              <w:spacing w:before="19" w:lineRule="auto"/>
              <w:ind w:left="210" w:right="-40" w:firstLine="0"/>
              <w:jc w:val="both"/>
              <w:rPr>
                <w:b w:val="1"/>
                <w:bCs w:val="1"/>
                <w:i w:val="1"/>
                <w:iCs w:val="1"/>
                <w:sz w:val="20"/>
                <w:szCs w:val="20"/>
              </w:rPr>
            </w:pPr>
            <w:r w:rsidDel="00000000" w:rsidR="00000000" w:rsidRPr="00000000">
              <w:rPr>
                <w:rtl w:val="0"/>
              </w:rPr>
            </w:r>
          </w:p>
          <w:p w:rsidR="00000000" w:rsidDel="00000000" w:rsidP="00000000" w:rsidRDefault="00000000" w:rsidRPr="00000000" w14:paraId="00000255">
            <w:pPr>
              <w:spacing w:before="19" w:lineRule="auto"/>
              <w:ind w:left="210" w:right="-40" w:firstLine="0"/>
              <w:jc w:val="both"/>
              <w:rPr>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Superación personal</w:t>
            </w:r>
            <w:r w:rsidDel="00000000" w:rsidR="00000000" w:rsidRPr="00000000">
              <w:rPr>
                <w:rtl w:val="0"/>
              </w:rPr>
            </w:r>
          </w:p>
          <w:p w:rsidR="00000000" w:rsidDel="00000000" w:rsidP="00000000" w:rsidRDefault="00000000" w:rsidRPr="00000000" w14:paraId="00000256">
            <w:pPr>
              <w:spacing w:after="0" w:lineRule="auto"/>
              <w:jc w:val="both"/>
              <w:rPr>
                <w:b w:val="1"/>
                <w:bCs w:val="1"/>
                <w:i w:val="1"/>
                <w:iCs w:val="1"/>
                <w:sz w:val="20"/>
                <w:szCs w:val="20"/>
              </w:rPr>
            </w:pPr>
            <w:r w:rsidDel="00000000" w:rsidR="00000000" w:rsidRPr="00000000">
              <w:rPr>
                <w:rtl w:val="0"/>
              </w:rPr>
            </w:r>
          </w:p>
        </w:tc>
        <w:tc>
          <w:tcPr/>
          <w:p w:rsidR="00000000" w:rsidDel="00000000" w:rsidP="00000000" w:rsidRDefault="00000000" w:rsidRPr="00000000" w14:paraId="00000257">
            <w:pPr>
              <w:numPr>
                <w:ilvl w:val="0"/>
                <w:numId w:val="6"/>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rFonts w:ascii="Calibri" w:cs="Calibri" w:eastAsia="Calibri" w:hAnsi="Calibri"/>
                <w:color w:val="000000"/>
                <w:sz w:val="20"/>
                <w:szCs w:val="20"/>
                <w:rtl w:val="0"/>
              </w:rPr>
              <w:t xml:space="preserve">Textos expositivos de premisa-conclusión- Paratextos</w:t>
            </w:r>
            <w:r w:rsidDel="00000000" w:rsidR="00000000" w:rsidRPr="00000000">
              <w:rPr>
                <w:rtl w:val="0"/>
              </w:rPr>
            </w:r>
          </w:p>
          <w:p w:rsidR="00000000" w:rsidDel="00000000" w:rsidP="00000000" w:rsidRDefault="00000000" w:rsidRPr="00000000" w14:paraId="00000258">
            <w:pPr>
              <w:numPr>
                <w:ilvl w:val="0"/>
                <w:numId w:val="6"/>
              </w:numPr>
              <w:pBdr>
                <w:top w:space="0" w:sz="0" w:val="nil"/>
                <w:left w:space="0" w:sz="0" w:val="nil"/>
                <w:bottom w:space="0" w:sz="0" w:val="nil"/>
                <w:right w:space="0" w:sz="0" w:val="nil"/>
                <w:between w:space="0" w:sz="0" w:val="nil"/>
              </w:pBdr>
              <w:spacing w:after="0" w:lineRule="auto"/>
              <w:ind w:left="360" w:hanging="360"/>
              <w:jc w:val="both"/>
              <w:rPr>
                <w:color w:val="000000"/>
                <w:sz w:val="20"/>
                <w:szCs w:val="20"/>
              </w:rPr>
            </w:pPr>
            <w:r w:rsidDel="00000000" w:rsidR="00000000" w:rsidRPr="00000000">
              <w:rPr>
                <w:rFonts w:ascii="Calibri" w:cs="Calibri" w:eastAsia="Calibri" w:hAnsi="Calibri"/>
                <w:color w:val="000000"/>
                <w:sz w:val="20"/>
                <w:szCs w:val="20"/>
                <w:rtl w:val="0"/>
              </w:rPr>
              <w:t xml:space="preserve">Textos argumentativo-Predicciones</w:t>
            </w:r>
            <w:r w:rsidDel="00000000" w:rsidR="00000000" w:rsidRPr="00000000">
              <w:rPr>
                <w:rtl w:val="0"/>
              </w:rPr>
            </w:r>
          </w:p>
          <w:p w:rsidR="00000000" w:rsidDel="00000000" w:rsidP="00000000" w:rsidRDefault="00000000" w:rsidRPr="00000000" w14:paraId="00000259">
            <w:pPr>
              <w:numPr>
                <w:ilvl w:val="0"/>
                <w:numId w:val="6"/>
              </w:numPr>
              <w:pBdr>
                <w:top w:space="0" w:sz="0" w:val="nil"/>
                <w:left w:space="0" w:sz="0" w:val="nil"/>
                <w:bottom w:space="0" w:sz="0" w:val="nil"/>
                <w:right w:space="0" w:sz="0" w:val="nil"/>
                <w:between w:space="0" w:sz="0" w:val="nil"/>
              </w:pBdr>
              <w:spacing w:after="0" w:lineRule="auto"/>
              <w:ind w:left="360" w:hanging="360"/>
              <w:jc w:val="both"/>
              <w:rPr>
                <w:color w:val="000000"/>
                <w:sz w:val="20"/>
                <w:szCs w:val="20"/>
              </w:rPr>
            </w:pPr>
            <w:r w:rsidDel="00000000" w:rsidR="00000000" w:rsidRPr="00000000">
              <w:rPr>
                <w:rFonts w:ascii="Calibri" w:cs="Calibri" w:eastAsia="Calibri" w:hAnsi="Calibri"/>
                <w:color w:val="000000"/>
                <w:sz w:val="20"/>
                <w:szCs w:val="20"/>
                <w:rtl w:val="0"/>
              </w:rPr>
              <w:t xml:space="preserve">Oficio. Estructura –lógica del texto</w:t>
            </w:r>
            <w:r w:rsidDel="00000000" w:rsidR="00000000" w:rsidRPr="00000000">
              <w:rPr>
                <w:rtl w:val="0"/>
              </w:rPr>
            </w:r>
          </w:p>
          <w:p w:rsidR="00000000" w:rsidDel="00000000" w:rsidP="00000000" w:rsidRDefault="00000000" w:rsidRPr="00000000" w14:paraId="0000025A">
            <w:pPr>
              <w:numPr>
                <w:ilvl w:val="0"/>
                <w:numId w:val="6"/>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rFonts w:ascii="Calibri" w:cs="Calibri" w:eastAsia="Calibri" w:hAnsi="Calibri"/>
                <w:color w:val="000000"/>
                <w:sz w:val="20"/>
                <w:szCs w:val="20"/>
                <w:rtl w:val="0"/>
              </w:rPr>
              <w:t xml:space="preserve">Planificación del oficio – Conectores II</w:t>
            </w:r>
            <w:r w:rsidDel="00000000" w:rsidR="00000000" w:rsidRPr="00000000">
              <w:rPr>
                <w:rtl w:val="0"/>
              </w:rPr>
            </w:r>
          </w:p>
          <w:p w:rsidR="00000000" w:rsidDel="00000000" w:rsidP="00000000" w:rsidRDefault="00000000" w:rsidRPr="00000000" w14:paraId="0000025B">
            <w:pPr>
              <w:numPr>
                <w:ilvl w:val="0"/>
                <w:numId w:val="6"/>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rFonts w:ascii="Calibri" w:cs="Calibri" w:eastAsia="Calibri" w:hAnsi="Calibri"/>
                <w:color w:val="000000"/>
                <w:sz w:val="20"/>
                <w:szCs w:val="20"/>
                <w:rtl w:val="0"/>
              </w:rPr>
              <w:t xml:space="preserve">Elaboración un oficio –Espina de Ishikawa</w:t>
            </w:r>
            <w:r w:rsidDel="00000000" w:rsidR="00000000" w:rsidRPr="00000000">
              <w:rPr>
                <w:rtl w:val="0"/>
              </w:rPr>
            </w:r>
          </w:p>
          <w:p w:rsidR="00000000" w:rsidDel="00000000" w:rsidP="00000000" w:rsidRDefault="00000000" w:rsidRPr="00000000" w14:paraId="0000025C">
            <w:pPr>
              <w:numPr>
                <w:ilvl w:val="0"/>
                <w:numId w:val="6"/>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rFonts w:ascii="Calibri" w:cs="Calibri" w:eastAsia="Calibri" w:hAnsi="Calibri"/>
                <w:color w:val="000000"/>
                <w:sz w:val="20"/>
                <w:szCs w:val="20"/>
                <w:rtl w:val="0"/>
              </w:rPr>
              <w:t xml:space="preserve">Revisión y edición final del oficio –Fichas de registro</w:t>
            </w:r>
            <w:r w:rsidDel="00000000" w:rsidR="00000000" w:rsidRPr="00000000">
              <w:rPr>
                <w:rtl w:val="0"/>
              </w:rPr>
            </w:r>
          </w:p>
          <w:p w:rsidR="00000000" w:rsidDel="00000000" w:rsidP="00000000" w:rsidRDefault="00000000" w:rsidRPr="00000000" w14:paraId="0000025D">
            <w:pPr>
              <w:numPr>
                <w:ilvl w:val="0"/>
                <w:numId w:val="6"/>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rFonts w:ascii="Calibri" w:cs="Calibri" w:eastAsia="Calibri" w:hAnsi="Calibri"/>
                <w:color w:val="000000"/>
                <w:sz w:val="20"/>
                <w:szCs w:val="20"/>
                <w:rtl w:val="0"/>
              </w:rPr>
              <w:t xml:space="preserve">La conferencia. Características y estructura –Cuadro comparativo</w:t>
            </w:r>
            <w:r w:rsidDel="00000000" w:rsidR="00000000" w:rsidRPr="00000000">
              <w:rPr>
                <w:rtl w:val="0"/>
              </w:rPr>
            </w:r>
          </w:p>
          <w:p w:rsidR="00000000" w:rsidDel="00000000" w:rsidP="00000000" w:rsidRDefault="00000000" w:rsidRPr="00000000" w14:paraId="0000025E">
            <w:pPr>
              <w:numPr>
                <w:ilvl w:val="0"/>
                <w:numId w:val="6"/>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rFonts w:ascii="Calibri" w:cs="Calibri" w:eastAsia="Calibri" w:hAnsi="Calibri"/>
                <w:color w:val="000000"/>
                <w:sz w:val="20"/>
                <w:szCs w:val="20"/>
                <w:rtl w:val="0"/>
              </w:rPr>
              <w:t xml:space="preserve">Organización de conferencia</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sz w:val="20"/>
                <w:szCs w:val="20"/>
                <w:rtl w:val="0"/>
              </w:rPr>
              <w:t xml:space="preserve">Formulación de preguntas</w:t>
            </w:r>
            <w:r w:rsidDel="00000000" w:rsidR="00000000" w:rsidRPr="00000000">
              <w:rPr>
                <w:rtl w:val="0"/>
              </w:rPr>
            </w:r>
          </w:p>
          <w:p w:rsidR="00000000" w:rsidDel="00000000" w:rsidP="00000000" w:rsidRDefault="00000000" w:rsidRPr="00000000" w14:paraId="0000025F">
            <w:pPr>
              <w:numPr>
                <w:ilvl w:val="0"/>
                <w:numId w:val="6"/>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rFonts w:ascii="Calibri" w:cs="Calibri" w:eastAsia="Calibri" w:hAnsi="Calibri"/>
                <w:color w:val="000000"/>
                <w:sz w:val="20"/>
                <w:szCs w:val="20"/>
                <w:rtl w:val="0"/>
              </w:rPr>
              <w:t xml:space="preserve">Preparación y ensayo conferencia-</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sz w:val="20"/>
                <w:szCs w:val="20"/>
                <w:rtl w:val="0"/>
              </w:rPr>
              <w:t xml:space="preserve">Recursos de apoyo</w:t>
            </w:r>
            <w:r w:rsidDel="00000000" w:rsidR="00000000" w:rsidRPr="00000000">
              <w:rPr>
                <w:rtl w:val="0"/>
              </w:rPr>
            </w:r>
          </w:p>
          <w:p w:rsidR="00000000" w:rsidDel="00000000" w:rsidP="00000000" w:rsidRDefault="00000000" w:rsidRPr="00000000" w14:paraId="00000260">
            <w:pPr>
              <w:numPr>
                <w:ilvl w:val="0"/>
                <w:numId w:val="6"/>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rFonts w:ascii="Calibri" w:cs="Calibri" w:eastAsia="Calibri" w:hAnsi="Calibri"/>
                <w:color w:val="000000"/>
                <w:sz w:val="20"/>
                <w:szCs w:val="20"/>
                <w:rtl w:val="0"/>
              </w:rPr>
              <w:t xml:space="preserve">Participamos en una conferencia</w:t>
            </w:r>
            <w:r w:rsidDel="00000000" w:rsidR="00000000" w:rsidRPr="00000000">
              <w:rPr>
                <w:rtl w:val="0"/>
              </w:rPr>
            </w:r>
          </w:p>
          <w:p w:rsidR="00000000" w:rsidDel="00000000" w:rsidP="00000000" w:rsidRDefault="00000000" w:rsidRPr="00000000" w14:paraId="00000261">
            <w:pPr>
              <w:spacing w:after="0" w:line="240" w:lineRule="auto"/>
              <w:jc w:val="both"/>
              <w:rPr>
                <w:sz w:val="20"/>
                <w:szCs w:val="20"/>
              </w:rPr>
            </w:pPr>
            <w:r w:rsidDel="00000000" w:rsidR="00000000" w:rsidRPr="00000000">
              <w:rPr>
                <w:rtl w:val="0"/>
              </w:rPr>
            </w:r>
          </w:p>
        </w:tc>
        <w:tc>
          <w:tcPr/>
          <w:p w:rsidR="00000000" w:rsidDel="00000000" w:rsidP="00000000" w:rsidRDefault="00000000" w:rsidRPr="00000000" w14:paraId="00000262">
            <w:pPr>
              <w:spacing w:after="0" w:lineRule="auto"/>
              <w:jc w:val="both"/>
              <w:rPr>
                <w:i w:val="1"/>
                <w:iCs w:val="1"/>
                <w:sz w:val="20"/>
                <w:szCs w:val="20"/>
              </w:rPr>
            </w:pPr>
            <w:r w:rsidDel="00000000" w:rsidR="00000000" w:rsidRPr="00000000">
              <w:rPr>
                <w:i w:val="1"/>
                <w:iCs w:val="1"/>
                <w:sz w:val="20"/>
                <w:szCs w:val="20"/>
                <w:rtl w:val="0"/>
              </w:rPr>
              <w:t xml:space="preserve">Una conferencia sobre los logros obtenidos.</w:t>
            </w:r>
          </w:p>
        </w:tc>
      </w:tr>
    </w:tbl>
    <w:p w:rsidR="00000000" w:rsidDel="00000000" w:rsidP="00000000" w:rsidRDefault="00000000" w:rsidRPr="00000000" w14:paraId="00000263">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64">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72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MATRIZ DE PROPÓSITOS DE APRENDIZAJE.</w:t>
      </w:r>
    </w:p>
    <w:tbl>
      <w:tblPr>
        <w:tblStyle w:val="Table6"/>
        <w:tblW w:w="15388.000000000004" w:type="dxa"/>
        <w:jc w:val="left"/>
        <w:tblBorders>
          <w:top w:color="0070c0" w:space="0" w:sz="6" w:val="single"/>
          <w:left w:color="0070c0" w:space="0" w:sz="6" w:val="single"/>
          <w:bottom w:color="0070c0" w:space="0" w:sz="6" w:val="single"/>
          <w:right w:color="0070c0" w:space="0" w:sz="6" w:val="single"/>
          <w:insideH w:color="0070c0" w:space="0" w:sz="6" w:val="single"/>
          <w:insideV w:color="0070c0" w:space="0" w:sz="6" w:val="single"/>
        </w:tblBorders>
        <w:tblLayout w:type="fixed"/>
        <w:tblLook w:val="0400"/>
      </w:tblPr>
      <w:tblGrid>
        <w:gridCol w:w="2776"/>
        <w:gridCol w:w="3740"/>
        <w:gridCol w:w="4939"/>
        <w:gridCol w:w="437"/>
        <w:gridCol w:w="437"/>
        <w:gridCol w:w="437"/>
        <w:gridCol w:w="437"/>
        <w:gridCol w:w="437"/>
        <w:gridCol w:w="437"/>
        <w:gridCol w:w="437"/>
        <w:gridCol w:w="437"/>
        <w:gridCol w:w="437"/>
        <w:tblGridChange w:id="0">
          <w:tblGrid>
            <w:gridCol w:w="2776"/>
            <w:gridCol w:w="3740"/>
            <w:gridCol w:w="4939"/>
            <w:gridCol w:w="437"/>
            <w:gridCol w:w="437"/>
            <w:gridCol w:w="437"/>
            <w:gridCol w:w="437"/>
            <w:gridCol w:w="437"/>
            <w:gridCol w:w="437"/>
            <w:gridCol w:w="437"/>
            <w:gridCol w:w="437"/>
            <w:gridCol w:w="437"/>
          </w:tblGrid>
        </w:tblGridChange>
      </w:tblGrid>
      <w:tr>
        <w:trPr>
          <w:cantSplit w:val="0"/>
          <w:tblHeader w:val="0"/>
        </w:trPr>
        <w:tc>
          <w:tcPr>
            <w:vMerge w:val="restart"/>
            <w:shd w:fill="0070c0" w:val="clear"/>
            <w:vAlign w:val="center"/>
          </w:tcPr>
          <w:p w:rsidR="00000000" w:rsidDel="00000000" w:rsidP="00000000" w:rsidRDefault="00000000" w:rsidRPr="00000000" w14:paraId="00000266">
            <w:pPr>
              <w:pBdr>
                <w:top w:space="0" w:sz="0" w:val="nil"/>
                <w:left w:space="0" w:sz="0" w:val="nil"/>
                <w:bottom w:space="0" w:sz="0" w:val="nil"/>
                <w:right w:space="0" w:sz="0" w:val="nil"/>
                <w:between w:space="0" w:sz="0" w:val="nil"/>
              </w:pBdr>
              <w:jc w:val="center"/>
              <w:rPr>
                <w:rFonts w:ascii="Rockwell" w:cs="Rockwell" w:eastAsia="Rockwell" w:hAnsi="Rockwell"/>
                <w:b w:val="1"/>
                <w:bCs w:val="1"/>
                <w:color w:val="ffffff"/>
              </w:rPr>
            </w:pPr>
            <w:r w:rsidDel="00000000" w:rsidR="00000000" w:rsidRPr="00000000">
              <w:rPr>
                <w:rFonts w:ascii="Rockwell" w:cs="Rockwell" w:eastAsia="Rockwell" w:hAnsi="Rockwell"/>
                <w:b w:val="1"/>
                <w:bCs w:val="1"/>
                <w:color w:val="ffffff"/>
                <w:rtl w:val="0"/>
              </w:rPr>
              <w:t xml:space="preserve">AREAS</w:t>
            </w:r>
          </w:p>
        </w:tc>
        <w:tc>
          <w:tcPr>
            <w:vMerge w:val="restart"/>
            <w:shd w:fill="0070c0" w:val="clear"/>
            <w:vAlign w:val="center"/>
          </w:tcPr>
          <w:p w:rsidR="00000000" w:rsidDel="00000000" w:rsidP="00000000" w:rsidRDefault="00000000" w:rsidRPr="00000000" w14:paraId="00000267">
            <w:pPr>
              <w:jc w:val="center"/>
              <w:rPr>
                <w:rFonts w:ascii="Rockwell" w:cs="Rockwell" w:eastAsia="Rockwell" w:hAnsi="Rockwell"/>
                <w:b w:val="1"/>
                <w:bCs w:val="1"/>
                <w:color w:val="ffffff"/>
              </w:rPr>
            </w:pPr>
            <w:r w:rsidDel="00000000" w:rsidR="00000000" w:rsidRPr="00000000">
              <w:rPr>
                <w:rFonts w:ascii="Rockwell" w:cs="Rockwell" w:eastAsia="Rockwell" w:hAnsi="Rockwell"/>
                <w:b w:val="1"/>
                <w:bCs w:val="1"/>
                <w:color w:val="ffffff"/>
                <w:rtl w:val="0"/>
              </w:rPr>
              <w:t xml:space="preserve">COMPETENCIAS</w:t>
            </w:r>
          </w:p>
        </w:tc>
        <w:tc>
          <w:tcPr>
            <w:vMerge w:val="restart"/>
            <w:shd w:fill="0070c0" w:val="clear"/>
            <w:vAlign w:val="center"/>
          </w:tcPr>
          <w:p w:rsidR="00000000" w:rsidDel="00000000" w:rsidP="00000000" w:rsidRDefault="00000000" w:rsidRPr="00000000" w14:paraId="00000268">
            <w:pPr>
              <w:jc w:val="center"/>
              <w:rPr>
                <w:rFonts w:ascii="Rockwell" w:cs="Rockwell" w:eastAsia="Rockwell" w:hAnsi="Rockwell"/>
                <w:b w:val="1"/>
                <w:bCs w:val="1"/>
                <w:color w:val="ffffff"/>
              </w:rPr>
            </w:pPr>
            <w:r w:rsidDel="00000000" w:rsidR="00000000" w:rsidRPr="00000000">
              <w:rPr>
                <w:rFonts w:ascii="Rockwell" w:cs="Rockwell" w:eastAsia="Rockwell" w:hAnsi="Rockwell"/>
                <w:b w:val="1"/>
                <w:bCs w:val="1"/>
                <w:color w:val="ffffff"/>
                <w:rtl w:val="0"/>
              </w:rPr>
              <w:t xml:space="preserve">CAPACIDADES</w:t>
            </w:r>
          </w:p>
        </w:tc>
        <w:tc>
          <w:tcPr>
            <w:gridSpan w:val="9"/>
            <w:shd w:fill="0070c0" w:val="clear"/>
            <w:vAlign w:val="center"/>
          </w:tcPr>
          <w:p w:rsidR="00000000" w:rsidDel="00000000" w:rsidP="00000000" w:rsidRDefault="00000000" w:rsidRPr="00000000" w14:paraId="00000269">
            <w:pPr>
              <w:jc w:val="center"/>
              <w:rPr>
                <w:rFonts w:ascii="Rockwell" w:cs="Rockwell" w:eastAsia="Rockwell" w:hAnsi="Rockwell"/>
                <w:b w:val="1"/>
                <w:bCs w:val="1"/>
                <w:color w:val="ffffff"/>
              </w:rPr>
            </w:pPr>
            <w:r w:rsidDel="00000000" w:rsidR="00000000" w:rsidRPr="00000000">
              <w:rPr>
                <w:rFonts w:ascii="Rockwell" w:cs="Rockwell" w:eastAsia="Rockwell" w:hAnsi="Rockwell"/>
                <w:b w:val="1"/>
                <w:bCs w:val="1"/>
                <w:color w:val="ffffff"/>
                <w:rtl w:val="0"/>
              </w:rPr>
              <w:t xml:space="preserve">UNIDAD DE APRENDIZAJE</w:t>
            </w:r>
          </w:p>
        </w:tc>
      </w:tr>
      <w:tr>
        <w:trPr>
          <w:cantSplit w:val="0"/>
          <w:trHeight w:val="242" w:hRule="atLeast"/>
          <w:tblHeader w:val="0"/>
        </w:trPr>
        <w:tc>
          <w:tcPr>
            <w:vMerge w:val="continue"/>
            <w:shd w:fill="0070c0" w:val="clear"/>
            <w:vAlign w:val="center"/>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ckwell" w:cs="Rockwell" w:eastAsia="Rockwell" w:hAnsi="Rockwell"/>
                <w:b w:val="1"/>
                <w:bCs w:val="1"/>
                <w:color w:val="ffffff"/>
              </w:rPr>
            </w:pPr>
            <w:r w:rsidDel="00000000" w:rsidR="00000000" w:rsidRPr="00000000">
              <w:rPr>
                <w:rtl w:val="0"/>
              </w:rPr>
            </w:r>
          </w:p>
        </w:tc>
        <w:tc>
          <w:tcPr>
            <w:vMerge w:val="continue"/>
            <w:shd w:fill="0070c0" w:val="clear"/>
            <w:vAlign w:val="center"/>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ckwell" w:cs="Rockwell" w:eastAsia="Rockwell" w:hAnsi="Rockwell"/>
                <w:b w:val="1"/>
                <w:bCs w:val="1"/>
                <w:color w:val="ffffff"/>
              </w:rPr>
            </w:pPr>
            <w:r w:rsidDel="00000000" w:rsidR="00000000" w:rsidRPr="00000000">
              <w:rPr>
                <w:rtl w:val="0"/>
              </w:rPr>
            </w:r>
          </w:p>
        </w:tc>
        <w:tc>
          <w:tcPr>
            <w:vMerge w:val="continue"/>
            <w:shd w:fill="0070c0" w:val="clear"/>
            <w:vAlign w:val="center"/>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ckwell" w:cs="Rockwell" w:eastAsia="Rockwell" w:hAnsi="Rockwell"/>
                <w:b w:val="1"/>
                <w:bCs w:val="1"/>
                <w:color w:val="ffffff"/>
              </w:rPr>
            </w:pPr>
            <w:r w:rsidDel="00000000" w:rsidR="00000000" w:rsidRPr="00000000">
              <w:rPr>
                <w:rtl w:val="0"/>
              </w:rPr>
            </w:r>
          </w:p>
        </w:tc>
        <w:tc>
          <w:tcPr>
            <w:shd w:fill="0070c0" w:val="clear"/>
            <w:vAlign w:val="center"/>
          </w:tcPr>
          <w:p w:rsidR="00000000" w:rsidDel="00000000" w:rsidP="00000000" w:rsidRDefault="00000000" w:rsidRPr="00000000" w14:paraId="00000275">
            <w:pPr>
              <w:jc w:val="center"/>
              <w:rPr>
                <w:rFonts w:ascii="Rockwell" w:cs="Rockwell" w:eastAsia="Rockwell" w:hAnsi="Rockwell"/>
                <w:b w:val="1"/>
                <w:bCs w:val="1"/>
                <w:color w:val="ffffff"/>
              </w:rPr>
            </w:pPr>
            <w:r w:rsidDel="00000000" w:rsidR="00000000" w:rsidRPr="00000000">
              <w:rPr>
                <w:rFonts w:ascii="Rockwell" w:cs="Rockwell" w:eastAsia="Rockwell" w:hAnsi="Rockwell"/>
                <w:b w:val="1"/>
                <w:bCs w:val="1"/>
                <w:color w:val="ffffff"/>
                <w:rtl w:val="0"/>
              </w:rPr>
              <w:t xml:space="preserve">00</w:t>
            </w:r>
          </w:p>
        </w:tc>
        <w:tc>
          <w:tcPr>
            <w:shd w:fill="0070c0" w:val="clear"/>
            <w:vAlign w:val="center"/>
          </w:tcPr>
          <w:p w:rsidR="00000000" w:rsidDel="00000000" w:rsidP="00000000" w:rsidRDefault="00000000" w:rsidRPr="00000000" w14:paraId="00000276">
            <w:pPr>
              <w:jc w:val="center"/>
              <w:rPr>
                <w:rFonts w:ascii="Rockwell" w:cs="Rockwell" w:eastAsia="Rockwell" w:hAnsi="Rockwell"/>
                <w:b w:val="1"/>
                <w:bCs w:val="1"/>
                <w:color w:val="ffffff"/>
              </w:rPr>
            </w:pPr>
            <w:r w:rsidDel="00000000" w:rsidR="00000000" w:rsidRPr="00000000">
              <w:rPr>
                <w:rFonts w:ascii="Rockwell" w:cs="Rockwell" w:eastAsia="Rockwell" w:hAnsi="Rockwell"/>
                <w:b w:val="1"/>
                <w:bCs w:val="1"/>
                <w:color w:val="ffffff"/>
                <w:rtl w:val="0"/>
              </w:rPr>
              <w:t xml:space="preserve">01</w:t>
            </w:r>
          </w:p>
        </w:tc>
        <w:tc>
          <w:tcPr>
            <w:shd w:fill="0070c0" w:val="clear"/>
            <w:vAlign w:val="center"/>
          </w:tcPr>
          <w:p w:rsidR="00000000" w:rsidDel="00000000" w:rsidP="00000000" w:rsidRDefault="00000000" w:rsidRPr="00000000" w14:paraId="00000277">
            <w:pPr>
              <w:jc w:val="center"/>
              <w:rPr>
                <w:rFonts w:ascii="Rockwell" w:cs="Rockwell" w:eastAsia="Rockwell" w:hAnsi="Rockwell"/>
                <w:b w:val="1"/>
                <w:bCs w:val="1"/>
                <w:color w:val="ffffff"/>
              </w:rPr>
            </w:pPr>
            <w:r w:rsidDel="00000000" w:rsidR="00000000" w:rsidRPr="00000000">
              <w:rPr>
                <w:rFonts w:ascii="Rockwell" w:cs="Rockwell" w:eastAsia="Rockwell" w:hAnsi="Rockwell"/>
                <w:b w:val="1"/>
                <w:bCs w:val="1"/>
                <w:color w:val="ffffff"/>
                <w:rtl w:val="0"/>
              </w:rPr>
              <w:t xml:space="preserve">02</w:t>
            </w:r>
          </w:p>
        </w:tc>
        <w:tc>
          <w:tcPr>
            <w:shd w:fill="0070c0" w:val="clear"/>
            <w:vAlign w:val="center"/>
          </w:tcPr>
          <w:p w:rsidR="00000000" w:rsidDel="00000000" w:rsidP="00000000" w:rsidRDefault="00000000" w:rsidRPr="00000000" w14:paraId="00000278">
            <w:pPr>
              <w:jc w:val="center"/>
              <w:rPr>
                <w:rFonts w:ascii="Rockwell" w:cs="Rockwell" w:eastAsia="Rockwell" w:hAnsi="Rockwell"/>
                <w:b w:val="1"/>
                <w:bCs w:val="1"/>
                <w:color w:val="ffffff"/>
              </w:rPr>
            </w:pPr>
            <w:r w:rsidDel="00000000" w:rsidR="00000000" w:rsidRPr="00000000">
              <w:rPr>
                <w:rFonts w:ascii="Rockwell" w:cs="Rockwell" w:eastAsia="Rockwell" w:hAnsi="Rockwell"/>
                <w:b w:val="1"/>
                <w:bCs w:val="1"/>
                <w:color w:val="ffffff"/>
                <w:rtl w:val="0"/>
              </w:rPr>
              <w:t xml:space="preserve">03</w:t>
            </w:r>
          </w:p>
        </w:tc>
        <w:tc>
          <w:tcPr>
            <w:shd w:fill="0070c0" w:val="clear"/>
            <w:vAlign w:val="center"/>
          </w:tcPr>
          <w:p w:rsidR="00000000" w:rsidDel="00000000" w:rsidP="00000000" w:rsidRDefault="00000000" w:rsidRPr="00000000" w14:paraId="00000279">
            <w:pPr>
              <w:jc w:val="center"/>
              <w:rPr>
                <w:rFonts w:ascii="Rockwell" w:cs="Rockwell" w:eastAsia="Rockwell" w:hAnsi="Rockwell"/>
                <w:b w:val="1"/>
                <w:bCs w:val="1"/>
                <w:color w:val="ffffff"/>
              </w:rPr>
            </w:pPr>
            <w:r w:rsidDel="00000000" w:rsidR="00000000" w:rsidRPr="00000000">
              <w:rPr>
                <w:rFonts w:ascii="Rockwell" w:cs="Rockwell" w:eastAsia="Rockwell" w:hAnsi="Rockwell"/>
                <w:b w:val="1"/>
                <w:bCs w:val="1"/>
                <w:color w:val="ffffff"/>
                <w:rtl w:val="0"/>
              </w:rPr>
              <w:t xml:space="preserve">04</w:t>
            </w:r>
          </w:p>
        </w:tc>
        <w:tc>
          <w:tcPr>
            <w:shd w:fill="0070c0" w:val="clear"/>
            <w:vAlign w:val="center"/>
          </w:tcPr>
          <w:p w:rsidR="00000000" w:rsidDel="00000000" w:rsidP="00000000" w:rsidRDefault="00000000" w:rsidRPr="00000000" w14:paraId="0000027A">
            <w:pPr>
              <w:jc w:val="center"/>
              <w:rPr>
                <w:rFonts w:ascii="Rockwell" w:cs="Rockwell" w:eastAsia="Rockwell" w:hAnsi="Rockwell"/>
                <w:b w:val="1"/>
                <w:bCs w:val="1"/>
                <w:color w:val="ffffff"/>
              </w:rPr>
            </w:pPr>
            <w:r w:rsidDel="00000000" w:rsidR="00000000" w:rsidRPr="00000000">
              <w:rPr>
                <w:rFonts w:ascii="Rockwell" w:cs="Rockwell" w:eastAsia="Rockwell" w:hAnsi="Rockwell"/>
                <w:b w:val="1"/>
                <w:bCs w:val="1"/>
                <w:color w:val="ffffff"/>
                <w:rtl w:val="0"/>
              </w:rPr>
              <w:t xml:space="preserve">05</w:t>
            </w:r>
          </w:p>
        </w:tc>
        <w:tc>
          <w:tcPr>
            <w:shd w:fill="0070c0" w:val="clear"/>
            <w:vAlign w:val="center"/>
          </w:tcPr>
          <w:p w:rsidR="00000000" w:rsidDel="00000000" w:rsidP="00000000" w:rsidRDefault="00000000" w:rsidRPr="00000000" w14:paraId="0000027B">
            <w:pPr>
              <w:jc w:val="center"/>
              <w:rPr>
                <w:rFonts w:ascii="Rockwell" w:cs="Rockwell" w:eastAsia="Rockwell" w:hAnsi="Rockwell"/>
                <w:b w:val="1"/>
                <w:bCs w:val="1"/>
                <w:color w:val="ffffff"/>
              </w:rPr>
            </w:pPr>
            <w:r w:rsidDel="00000000" w:rsidR="00000000" w:rsidRPr="00000000">
              <w:rPr>
                <w:rFonts w:ascii="Rockwell" w:cs="Rockwell" w:eastAsia="Rockwell" w:hAnsi="Rockwell"/>
                <w:b w:val="1"/>
                <w:bCs w:val="1"/>
                <w:color w:val="ffffff"/>
                <w:rtl w:val="0"/>
              </w:rPr>
              <w:t xml:space="preserve">06</w:t>
            </w:r>
          </w:p>
        </w:tc>
        <w:tc>
          <w:tcPr>
            <w:shd w:fill="0070c0" w:val="clear"/>
            <w:vAlign w:val="center"/>
          </w:tcPr>
          <w:p w:rsidR="00000000" w:rsidDel="00000000" w:rsidP="00000000" w:rsidRDefault="00000000" w:rsidRPr="00000000" w14:paraId="0000027C">
            <w:pPr>
              <w:jc w:val="center"/>
              <w:rPr>
                <w:rFonts w:ascii="Rockwell" w:cs="Rockwell" w:eastAsia="Rockwell" w:hAnsi="Rockwell"/>
                <w:b w:val="1"/>
                <w:bCs w:val="1"/>
                <w:color w:val="ffffff"/>
              </w:rPr>
            </w:pPr>
            <w:r w:rsidDel="00000000" w:rsidR="00000000" w:rsidRPr="00000000">
              <w:rPr>
                <w:rFonts w:ascii="Rockwell" w:cs="Rockwell" w:eastAsia="Rockwell" w:hAnsi="Rockwell"/>
                <w:b w:val="1"/>
                <w:bCs w:val="1"/>
                <w:color w:val="ffffff"/>
                <w:rtl w:val="0"/>
              </w:rPr>
              <w:t xml:space="preserve">07</w:t>
            </w:r>
          </w:p>
        </w:tc>
        <w:tc>
          <w:tcPr>
            <w:shd w:fill="0070c0" w:val="clear"/>
            <w:vAlign w:val="center"/>
          </w:tcPr>
          <w:p w:rsidR="00000000" w:rsidDel="00000000" w:rsidP="00000000" w:rsidRDefault="00000000" w:rsidRPr="00000000" w14:paraId="0000027D">
            <w:pPr>
              <w:jc w:val="center"/>
              <w:rPr>
                <w:rFonts w:ascii="Rockwell" w:cs="Rockwell" w:eastAsia="Rockwell" w:hAnsi="Rockwell"/>
                <w:b w:val="1"/>
                <w:bCs w:val="1"/>
                <w:color w:val="ffffff"/>
              </w:rPr>
            </w:pPr>
            <w:r w:rsidDel="00000000" w:rsidR="00000000" w:rsidRPr="00000000">
              <w:rPr>
                <w:rFonts w:ascii="Rockwell" w:cs="Rockwell" w:eastAsia="Rockwell" w:hAnsi="Rockwell"/>
                <w:b w:val="1"/>
                <w:bCs w:val="1"/>
                <w:color w:val="ffffff"/>
                <w:rtl w:val="0"/>
              </w:rPr>
              <w:t xml:space="preserve">08</w:t>
            </w:r>
          </w:p>
        </w:tc>
      </w:tr>
      <w:tr>
        <w:trPr>
          <w:cantSplit w:val="0"/>
          <w:tblHeader w:val="0"/>
        </w:trPr>
        <w:tc>
          <w:tcPr>
            <w:vMerge w:val="restart"/>
            <w:vAlign w:val="center"/>
          </w:tcPr>
          <w:p w:rsidR="00000000" w:rsidDel="00000000" w:rsidP="00000000" w:rsidRDefault="00000000" w:rsidRPr="00000000" w14:paraId="0000027E">
            <w:pPr>
              <w:pBdr>
                <w:top w:space="0" w:sz="0" w:val="nil"/>
                <w:left w:space="0" w:sz="0" w:val="nil"/>
                <w:bottom w:space="0" w:sz="0" w:val="nil"/>
                <w:right w:space="0" w:sz="0" w:val="nil"/>
                <w:between w:space="0" w:sz="0" w:val="nil"/>
              </w:pBdr>
              <w:ind w:left="31" w:firstLine="0"/>
              <w:rPr>
                <w:rFonts w:ascii="Rockwell" w:cs="Rockwell" w:eastAsia="Rockwell" w:hAnsi="Rockwell"/>
                <w:color w:val="000000"/>
              </w:rPr>
            </w:pPr>
            <w:r w:rsidDel="00000000" w:rsidR="00000000" w:rsidRPr="00000000">
              <w:rPr>
                <w:rFonts w:ascii="Rockwell" w:cs="Rockwell" w:eastAsia="Rockwell" w:hAnsi="Rockwell"/>
                <w:color w:val="000000"/>
                <w:rtl w:val="0"/>
              </w:rPr>
              <w:t xml:space="preserve">COMUNICACIÓN</w:t>
            </w:r>
          </w:p>
        </w:tc>
        <w:tc>
          <w:tcPr>
            <w:vAlign w:val="center"/>
          </w:tcPr>
          <w:p w:rsidR="00000000" w:rsidDel="00000000" w:rsidP="00000000" w:rsidRDefault="00000000" w:rsidRPr="00000000" w14:paraId="0000027F">
            <w:pPr>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Lee diversos tipos de textos en su lengua materna.</w:t>
            </w:r>
          </w:p>
        </w:tc>
        <w:tc>
          <w:tcPr/>
          <w:p w:rsidR="00000000" w:rsidDel="00000000" w:rsidP="00000000" w:rsidRDefault="00000000" w:rsidRPr="00000000" w14:paraId="00000280">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Obtiene información del texto escrito.</w:t>
            </w:r>
          </w:p>
          <w:p w:rsidR="00000000" w:rsidDel="00000000" w:rsidP="00000000" w:rsidRDefault="00000000" w:rsidRPr="00000000" w14:paraId="00000281">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Infiere e interpreta información del texto.</w:t>
            </w:r>
          </w:p>
          <w:p w:rsidR="00000000" w:rsidDel="00000000" w:rsidP="00000000" w:rsidRDefault="00000000" w:rsidRPr="00000000" w14:paraId="00000282">
            <w:pPr>
              <w:numPr>
                <w:ilvl w:val="0"/>
                <w:numId w:val="2"/>
              </w:numPr>
              <w:pBdr>
                <w:top w:space="0" w:sz="0" w:val="nil"/>
                <w:left w:space="0" w:sz="0" w:val="nil"/>
                <w:bottom w:space="0" w:sz="0" w:val="nil"/>
                <w:right w:space="0" w:sz="0" w:val="nil"/>
                <w:between w:space="0" w:sz="0" w:val="nil"/>
              </w:pBdr>
              <w:ind w:left="720" w:hanging="360"/>
              <w:jc w:val="both"/>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Reflexiona y evalúa la forma, el contenido y contexto del texto.</w:t>
            </w:r>
          </w:p>
        </w:tc>
        <w:tc>
          <w:tcPr>
            <w:vAlign w:val="center"/>
          </w:tcPr>
          <w:p w:rsidR="00000000" w:rsidDel="00000000" w:rsidP="00000000" w:rsidRDefault="00000000" w:rsidRPr="00000000" w14:paraId="00000283">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X</w:t>
            </w:r>
          </w:p>
        </w:tc>
        <w:tc>
          <w:tcPr>
            <w:vAlign w:val="center"/>
          </w:tcPr>
          <w:p w:rsidR="00000000" w:rsidDel="00000000" w:rsidP="00000000" w:rsidRDefault="00000000" w:rsidRPr="00000000" w14:paraId="00000284">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X</w:t>
            </w:r>
          </w:p>
        </w:tc>
        <w:tc>
          <w:tcPr>
            <w:vAlign w:val="center"/>
          </w:tcPr>
          <w:p w:rsidR="00000000" w:rsidDel="00000000" w:rsidP="00000000" w:rsidRDefault="00000000" w:rsidRPr="00000000" w14:paraId="00000285">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X</w:t>
            </w:r>
          </w:p>
        </w:tc>
        <w:tc>
          <w:tcPr>
            <w:vAlign w:val="center"/>
          </w:tcPr>
          <w:p w:rsidR="00000000" w:rsidDel="00000000" w:rsidP="00000000" w:rsidRDefault="00000000" w:rsidRPr="00000000" w14:paraId="00000286">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X</w:t>
            </w:r>
          </w:p>
        </w:tc>
        <w:tc>
          <w:tcPr>
            <w:vAlign w:val="center"/>
          </w:tcPr>
          <w:p w:rsidR="00000000" w:rsidDel="00000000" w:rsidP="00000000" w:rsidRDefault="00000000" w:rsidRPr="00000000" w14:paraId="00000287">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X</w:t>
            </w:r>
          </w:p>
        </w:tc>
        <w:tc>
          <w:tcPr>
            <w:vAlign w:val="center"/>
          </w:tcPr>
          <w:p w:rsidR="00000000" w:rsidDel="00000000" w:rsidP="00000000" w:rsidRDefault="00000000" w:rsidRPr="00000000" w14:paraId="00000288">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X</w:t>
            </w:r>
          </w:p>
        </w:tc>
        <w:tc>
          <w:tcPr>
            <w:vAlign w:val="center"/>
          </w:tcPr>
          <w:p w:rsidR="00000000" w:rsidDel="00000000" w:rsidP="00000000" w:rsidRDefault="00000000" w:rsidRPr="00000000" w14:paraId="00000289">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X</w:t>
            </w:r>
          </w:p>
        </w:tc>
        <w:tc>
          <w:tcPr>
            <w:vAlign w:val="center"/>
          </w:tcPr>
          <w:p w:rsidR="00000000" w:rsidDel="00000000" w:rsidP="00000000" w:rsidRDefault="00000000" w:rsidRPr="00000000" w14:paraId="0000028A">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X</w:t>
            </w:r>
          </w:p>
        </w:tc>
        <w:tc>
          <w:tcPr>
            <w:vAlign w:val="center"/>
          </w:tcPr>
          <w:p w:rsidR="00000000" w:rsidDel="00000000" w:rsidP="00000000" w:rsidRDefault="00000000" w:rsidRPr="00000000" w14:paraId="0000028B">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X</w:t>
            </w:r>
          </w:p>
        </w:tc>
      </w:tr>
      <w:tr>
        <w:trPr>
          <w:cantSplit w:val="0"/>
          <w:tblHeader w:val="0"/>
        </w:trPr>
        <w:tc>
          <w:tcPr>
            <w:vMerge w:val="continue"/>
            <w:vAlign w:val="center"/>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rPr>
            </w:pPr>
            <w:r w:rsidDel="00000000" w:rsidR="00000000" w:rsidRPr="00000000">
              <w:rPr>
                <w:rtl w:val="0"/>
              </w:rPr>
            </w:r>
          </w:p>
        </w:tc>
        <w:tc>
          <w:tcPr>
            <w:vAlign w:val="center"/>
          </w:tcPr>
          <w:p w:rsidR="00000000" w:rsidDel="00000000" w:rsidP="00000000" w:rsidRDefault="00000000" w:rsidRPr="00000000" w14:paraId="0000028D">
            <w:pPr>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Escribe diversos tipos de textos en su lengua materna.</w:t>
            </w:r>
          </w:p>
        </w:tc>
        <w:tc>
          <w:tcPr/>
          <w:p w:rsidR="00000000" w:rsidDel="00000000" w:rsidP="00000000" w:rsidRDefault="00000000" w:rsidRPr="00000000" w14:paraId="0000028E">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Adecúa el texto a la situación comunicativa.</w:t>
            </w:r>
          </w:p>
          <w:p w:rsidR="00000000" w:rsidDel="00000000" w:rsidP="00000000" w:rsidRDefault="00000000" w:rsidRPr="00000000" w14:paraId="0000028F">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Organiza y desarrolla las ideas de forma coherente y cohesionada.</w:t>
            </w:r>
          </w:p>
          <w:p w:rsidR="00000000" w:rsidDel="00000000" w:rsidP="00000000" w:rsidRDefault="00000000" w:rsidRPr="00000000" w14:paraId="00000290">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Utiliza convenciones del lenguaje escrito de forma pertinente.</w:t>
            </w:r>
          </w:p>
          <w:p w:rsidR="00000000" w:rsidDel="00000000" w:rsidP="00000000" w:rsidRDefault="00000000" w:rsidRPr="00000000" w14:paraId="00000291">
            <w:pPr>
              <w:numPr>
                <w:ilvl w:val="0"/>
                <w:numId w:val="3"/>
              </w:numPr>
              <w:pBdr>
                <w:top w:space="0" w:sz="0" w:val="nil"/>
                <w:left w:space="0" w:sz="0" w:val="nil"/>
                <w:bottom w:space="0" w:sz="0" w:val="nil"/>
                <w:right w:space="0" w:sz="0" w:val="nil"/>
                <w:between w:space="0" w:sz="0" w:val="nil"/>
              </w:pBdr>
              <w:ind w:left="720" w:hanging="360"/>
              <w:jc w:val="both"/>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Reflexiona y evalúa la forma, el contenido y contexto del texto escrito.</w:t>
            </w:r>
          </w:p>
        </w:tc>
        <w:tc>
          <w:tcPr>
            <w:vAlign w:val="center"/>
          </w:tcPr>
          <w:p w:rsidR="00000000" w:rsidDel="00000000" w:rsidP="00000000" w:rsidRDefault="00000000" w:rsidRPr="00000000" w14:paraId="00000292">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X</w:t>
            </w:r>
          </w:p>
        </w:tc>
        <w:tc>
          <w:tcPr>
            <w:vAlign w:val="center"/>
          </w:tcPr>
          <w:p w:rsidR="00000000" w:rsidDel="00000000" w:rsidP="00000000" w:rsidRDefault="00000000" w:rsidRPr="00000000" w14:paraId="00000293">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X</w:t>
            </w:r>
          </w:p>
        </w:tc>
        <w:tc>
          <w:tcPr>
            <w:vAlign w:val="center"/>
          </w:tcPr>
          <w:p w:rsidR="00000000" w:rsidDel="00000000" w:rsidP="00000000" w:rsidRDefault="00000000" w:rsidRPr="00000000" w14:paraId="00000294">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X</w:t>
            </w:r>
          </w:p>
        </w:tc>
        <w:tc>
          <w:tcPr>
            <w:vAlign w:val="center"/>
          </w:tcPr>
          <w:p w:rsidR="00000000" w:rsidDel="00000000" w:rsidP="00000000" w:rsidRDefault="00000000" w:rsidRPr="00000000" w14:paraId="00000295">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X</w:t>
            </w:r>
          </w:p>
        </w:tc>
        <w:tc>
          <w:tcPr>
            <w:vAlign w:val="center"/>
          </w:tcPr>
          <w:p w:rsidR="00000000" w:rsidDel="00000000" w:rsidP="00000000" w:rsidRDefault="00000000" w:rsidRPr="00000000" w14:paraId="00000296">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X</w:t>
            </w:r>
          </w:p>
        </w:tc>
        <w:tc>
          <w:tcPr>
            <w:vAlign w:val="center"/>
          </w:tcPr>
          <w:p w:rsidR="00000000" w:rsidDel="00000000" w:rsidP="00000000" w:rsidRDefault="00000000" w:rsidRPr="00000000" w14:paraId="00000297">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X</w:t>
            </w:r>
          </w:p>
        </w:tc>
        <w:tc>
          <w:tcPr>
            <w:vAlign w:val="center"/>
          </w:tcPr>
          <w:p w:rsidR="00000000" w:rsidDel="00000000" w:rsidP="00000000" w:rsidRDefault="00000000" w:rsidRPr="00000000" w14:paraId="00000298">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X</w:t>
            </w:r>
          </w:p>
        </w:tc>
        <w:tc>
          <w:tcPr>
            <w:vAlign w:val="center"/>
          </w:tcPr>
          <w:p w:rsidR="00000000" w:rsidDel="00000000" w:rsidP="00000000" w:rsidRDefault="00000000" w:rsidRPr="00000000" w14:paraId="00000299">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X</w:t>
            </w:r>
          </w:p>
        </w:tc>
        <w:tc>
          <w:tcPr>
            <w:vAlign w:val="center"/>
          </w:tcPr>
          <w:p w:rsidR="00000000" w:rsidDel="00000000" w:rsidP="00000000" w:rsidRDefault="00000000" w:rsidRPr="00000000" w14:paraId="0000029A">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X</w:t>
            </w:r>
          </w:p>
        </w:tc>
      </w:tr>
      <w:tr>
        <w:trPr>
          <w:cantSplit w:val="0"/>
          <w:tblHeader w:val="0"/>
        </w:trPr>
        <w:tc>
          <w:tcPr>
            <w:vMerge w:val="continue"/>
            <w:vAlign w:val="center"/>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rPr>
            </w:pPr>
            <w:r w:rsidDel="00000000" w:rsidR="00000000" w:rsidRPr="00000000">
              <w:rPr>
                <w:rtl w:val="0"/>
              </w:rPr>
            </w:r>
          </w:p>
        </w:tc>
        <w:tc>
          <w:tcPr>
            <w:vAlign w:val="center"/>
          </w:tcPr>
          <w:p w:rsidR="00000000" w:rsidDel="00000000" w:rsidP="00000000" w:rsidRDefault="00000000" w:rsidRPr="00000000" w14:paraId="0000029C">
            <w:pPr>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Se comunica oralmente en su lengua materna.</w:t>
            </w:r>
          </w:p>
        </w:tc>
        <w:tc>
          <w:tcPr/>
          <w:p w:rsidR="00000000" w:rsidDel="00000000" w:rsidP="00000000" w:rsidRDefault="00000000" w:rsidRPr="00000000" w14:paraId="0000029D">
            <w:pPr>
              <w:numPr>
                <w:ilvl w:val="0"/>
                <w:numId w:val="5"/>
              </w:numPr>
              <w:pBdr>
                <w:top w:space="0" w:sz="0" w:val="nil"/>
                <w:left w:space="0" w:sz="0" w:val="nil"/>
                <w:bottom w:space="0" w:sz="0" w:val="nil"/>
                <w:right w:space="0" w:sz="0" w:val="nil"/>
                <w:between w:space="0" w:sz="0" w:val="nil"/>
              </w:pBdr>
              <w:spacing w:after="0" w:lineRule="auto"/>
              <w:ind w:left="720" w:hanging="36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Obtiene información del texto oral.</w:t>
            </w:r>
          </w:p>
          <w:p w:rsidR="00000000" w:rsidDel="00000000" w:rsidP="00000000" w:rsidRDefault="00000000" w:rsidRPr="00000000" w14:paraId="0000029E">
            <w:pPr>
              <w:numPr>
                <w:ilvl w:val="0"/>
                <w:numId w:val="5"/>
              </w:numPr>
              <w:pBdr>
                <w:top w:space="0" w:sz="0" w:val="nil"/>
                <w:left w:space="0" w:sz="0" w:val="nil"/>
                <w:bottom w:space="0" w:sz="0" w:val="nil"/>
                <w:right w:space="0" w:sz="0" w:val="nil"/>
                <w:between w:space="0" w:sz="0" w:val="nil"/>
              </w:pBdr>
              <w:spacing w:after="0" w:lineRule="auto"/>
              <w:ind w:left="720" w:hanging="36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Infiere e interpreta información del texto oral.</w:t>
            </w:r>
          </w:p>
          <w:p w:rsidR="00000000" w:rsidDel="00000000" w:rsidP="00000000" w:rsidRDefault="00000000" w:rsidRPr="00000000" w14:paraId="0000029F">
            <w:pPr>
              <w:numPr>
                <w:ilvl w:val="0"/>
                <w:numId w:val="5"/>
              </w:numPr>
              <w:pBdr>
                <w:top w:space="0" w:sz="0" w:val="nil"/>
                <w:left w:space="0" w:sz="0" w:val="nil"/>
                <w:bottom w:space="0" w:sz="0" w:val="nil"/>
                <w:right w:space="0" w:sz="0" w:val="nil"/>
                <w:between w:space="0" w:sz="0" w:val="nil"/>
              </w:pBdr>
              <w:spacing w:after="0" w:lineRule="auto"/>
              <w:ind w:left="720" w:hanging="36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Adecúa, organiza y desarrolla las ideas de forma coherente y cohesionada.</w:t>
            </w:r>
          </w:p>
          <w:p w:rsidR="00000000" w:rsidDel="00000000" w:rsidP="00000000" w:rsidRDefault="00000000" w:rsidRPr="00000000" w14:paraId="000002A0">
            <w:pPr>
              <w:numPr>
                <w:ilvl w:val="0"/>
                <w:numId w:val="5"/>
              </w:numPr>
              <w:pBdr>
                <w:top w:space="0" w:sz="0" w:val="nil"/>
                <w:left w:space="0" w:sz="0" w:val="nil"/>
                <w:bottom w:space="0" w:sz="0" w:val="nil"/>
                <w:right w:space="0" w:sz="0" w:val="nil"/>
                <w:between w:space="0" w:sz="0" w:val="nil"/>
              </w:pBdr>
              <w:spacing w:after="0" w:lineRule="auto"/>
              <w:ind w:left="720" w:hanging="36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Utiliza recursos no verbales y paraverbales de forma estratégica.</w:t>
            </w:r>
          </w:p>
          <w:p w:rsidR="00000000" w:rsidDel="00000000" w:rsidP="00000000" w:rsidRDefault="00000000" w:rsidRPr="00000000" w14:paraId="000002A1">
            <w:pPr>
              <w:numPr>
                <w:ilvl w:val="0"/>
                <w:numId w:val="5"/>
              </w:numPr>
              <w:pBdr>
                <w:top w:space="0" w:sz="0" w:val="nil"/>
                <w:left w:space="0" w:sz="0" w:val="nil"/>
                <w:bottom w:space="0" w:sz="0" w:val="nil"/>
                <w:right w:space="0" w:sz="0" w:val="nil"/>
                <w:between w:space="0" w:sz="0" w:val="nil"/>
              </w:pBdr>
              <w:spacing w:after="0" w:lineRule="auto"/>
              <w:ind w:left="720" w:hanging="36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Interactúa estratégicamente con distintos interlocutores.</w:t>
            </w:r>
          </w:p>
          <w:p w:rsidR="00000000" w:rsidDel="00000000" w:rsidP="00000000" w:rsidRDefault="00000000" w:rsidRPr="00000000" w14:paraId="000002A2">
            <w:pPr>
              <w:numPr>
                <w:ilvl w:val="0"/>
                <w:numId w:val="5"/>
              </w:numPr>
              <w:pBdr>
                <w:top w:space="0" w:sz="0" w:val="nil"/>
                <w:left w:space="0" w:sz="0" w:val="nil"/>
                <w:bottom w:space="0" w:sz="0" w:val="nil"/>
                <w:right w:space="0" w:sz="0" w:val="nil"/>
                <w:between w:space="0" w:sz="0" w:val="nil"/>
              </w:pBdr>
              <w:ind w:left="720" w:hanging="360"/>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Reflexiona y evalúa la forma, el contenido y contexto del texto oral.</w:t>
            </w:r>
          </w:p>
        </w:tc>
        <w:tc>
          <w:tcPr>
            <w:vAlign w:val="center"/>
          </w:tcPr>
          <w:p w:rsidR="00000000" w:rsidDel="00000000" w:rsidP="00000000" w:rsidRDefault="00000000" w:rsidRPr="00000000" w14:paraId="000002A3">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X</w:t>
            </w:r>
          </w:p>
        </w:tc>
        <w:tc>
          <w:tcPr>
            <w:vAlign w:val="center"/>
          </w:tcPr>
          <w:p w:rsidR="00000000" w:rsidDel="00000000" w:rsidP="00000000" w:rsidRDefault="00000000" w:rsidRPr="00000000" w14:paraId="000002A4">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X</w:t>
            </w:r>
          </w:p>
        </w:tc>
        <w:tc>
          <w:tcPr>
            <w:vAlign w:val="center"/>
          </w:tcPr>
          <w:p w:rsidR="00000000" w:rsidDel="00000000" w:rsidP="00000000" w:rsidRDefault="00000000" w:rsidRPr="00000000" w14:paraId="000002A5">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X</w:t>
            </w:r>
          </w:p>
        </w:tc>
        <w:tc>
          <w:tcPr>
            <w:vAlign w:val="center"/>
          </w:tcPr>
          <w:p w:rsidR="00000000" w:rsidDel="00000000" w:rsidP="00000000" w:rsidRDefault="00000000" w:rsidRPr="00000000" w14:paraId="000002A6">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X</w:t>
            </w:r>
          </w:p>
        </w:tc>
        <w:tc>
          <w:tcPr>
            <w:vAlign w:val="center"/>
          </w:tcPr>
          <w:p w:rsidR="00000000" w:rsidDel="00000000" w:rsidP="00000000" w:rsidRDefault="00000000" w:rsidRPr="00000000" w14:paraId="000002A7">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X</w:t>
            </w:r>
          </w:p>
        </w:tc>
        <w:tc>
          <w:tcPr>
            <w:vAlign w:val="center"/>
          </w:tcPr>
          <w:p w:rsidR="00000000" w:rsidDel="00000000" w:rsidP="00000000" w:rsidRDefault="00000000" w:rsidRPr="00000000" w14:paraId="000002A8">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X</w:t>
            </w:r>
          </w:p>
        </w:tc>
        <w:tc>
          <w:tcPr>
            <w:vAlign w:val="center"/>
          </w:tcPr>
          <w:p w:rsidR="00000000" w:rsidDel="00000000" w:rsidP="00000000" w:rsidRDefault="00000000" w:rsidRPr="00000000" w14:paraId="000002A9">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X</w:t>
            </w:r>
          </w:p>
        </w:tc>
        <w:tc>
          <w:tcPr>
            <w:vAlign w:val="center"/>
          </w:tcPr>
          <w:p w:rsidR="00000000" w:rsidDel="00000000" w:rsidP="00000000" w:rsidRDefault="00000000" w:rsidRPr="00000000" w14:paraId="000002AA">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X</w:t>
            </w:r>
          </w:p>
        </w:tc>
        <w:tc>
          <w:tcPr>
            <w:vAlign w:val="center"/>
          </w:tcPr>
          <w:p w:rsidR="00000000" w:rsidDel="00000000" w:rsidP="00000000" w:rsidRDefault="00000000" w:rsidRPr="00000000" w14:paraId="000002AB">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X</w:t>
            </w:r>
          </w:p>
        </w:tc>
      </w:tr>
      <w:tr>
        <w:trPr>
          <w:cantSplit w:val="0"/>
          <w:tblHeader w:val="0"/>
        </w:trPr>
        <w:tc>
          <w:tcPr>
            <w:vMerge w:val="restart"/>
            <w:shd w:fill="0070c0" w:val="clear"/>
            <w:vAlign w:val="center"/>
          </w:tcPr>
          <w:p w:rsidR="00000000" w:rsidDel="00000000" w:rsidP="00000000" w:rsidRDefault="00000000" w:rsidRPr="00000000" w14:paraId="000002AC">
            <w:pPr>
              <w:pBdr>
                <w:top w:space="0" w:sz="0" w:val="nil"/>
                <w:left w:space="0" w:sz="0" w:val="nil"/>
                <w:bottom w:space="0" w:sz="0" w:val="nil"/>
                <w:right w:space="0" w:sz="0" w:val="nil"/>
                <w:between w:space="0" w:sz="0" w:val="nil"/>
              </w:pBdr>
              <w:ind w:left="31" w:firstLine="0"/>
              <w:rPr>
                <w:rFonts w:ascii="Rockwell" w:cs="Rockwell" w:eastAsia="Rockwell" w:hAnsi="Rockwell"/>
                <w:color w:val="000000"/>
              </w:rPr>
            </w:pPr>
            <w:r w:rsidDel="00000000" w:rsidR="00000000" w:rsidRPr="00000000">
              <w:rPr>
                <w:rFonts w:ascii="Rockwell" w:cs="Rockwell" w:eastAsia="Rockwell" w:hAnsi="Rockwell"/>
                <w:color w:val="ffffff"/>
                <w:rtl w:val="0"/>
              </w:rPr>
              <w:t xml:space="preserve">COMPETENCIAS TRANSVERSALES</w:t>
            </w:r>
            <w:r w:rsidDel="00000000" w:rsidR="00000000" w:rsidRPr="00000000">
              <w:rPr>
                <w:rtl w:val="0"/>
              </w:rPr>
            </w:r>
          </w:p>
        </w:tc>
        <w:tc>
          <w:tcPr/>
          <w:p w:rsidR="00000000" w:rsidDel="00000000" w:rsidP="00000000" w:rsidRDefault="00000000" w:rsidRPr="00000000" w14:paraId="000002AD">
            <w:pPr>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Se desenvuelve en los entornos virtuales generados por las TIC</w:t>
            </w:r>
          </w:p>
        </w:tc>
        <w:tc>
          <w:tcPr/>
          <w:p w:rsidR="00000000" w:rsidDel="00000000" w:rsidP="00000000" w:rsidRDefault="00000000" w:rsidRPr="00000000" w14:paraId="000002AE">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Personaliza entornos virtuales.</w:t>
            </w:r>
          </w:p>
          <w:p w:rsidR="00000000" w:rsidDel="00000000" w:rsidP="00000000" w:rsidRDefault="00000000" w:rsidRPr="00000000" w14:paraId="000002AF">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Gestiona información del entorno virtual.</w:t>
            </w:r>
          </w:p>
          <w:p w:rsidR="00000000" w:rsidDel="00000000" w:rsidP="00000000" w:rsidRDefault="00000000" w:rsidRPr="00000000" w14:paraId="000002B0">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Interactúa en entornos virtuales.</w:t>
            </w:r>
          </w:p>
          <w:p w:rsidR="00000000" w:rsidDel="00000000" w:rsidP="00000000" w:rsidRDefault="00000000" w:rsidRPr="00000000" w14:paraId="000002B1">
            <w:pPr>
              <w:numPr>
                <w:ilvl w:val="0"/>
                <w:numId w:val="4"/>
              </w:numPr>
              <w:pBdr>
                <w:top w:space="0" w:sz="0" w:val="nil"/>
                <w:left w:space="0" w:sz="0" w:val="nil"/>
                <w:bottom w:space="0" w:sz="0" w:val="nil"/>
                <w:right w:space="0" w:sz="0" w:val="nil"/>
                <w:between w:space="0" w:sz="0" w:val="nil"/>
              </w:pBdr>
              <w:ind w:left="720" w:hanging="360"/>
              <w:jc w:val="both"/>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Crea objetos virtuales en diversos formatos.</w:t>
            </w:r>
          </w:p>
        </w:tc>
        <w:tc>
          <w:tcPr/>
          <w:p w:rsidR="00000000" w:rsidDel="00000000" w:rsidP="00000000" w:rsidRDefault="00000000" w:rsidRPr="00000000" w14:paraId="000002B2">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x</w:t>
            </w:r>
          </w:p>
        </w:tc>
        <w:tc>
          <w:tcPr/>
          <w:p w:rsidR="00000000" w:rsidDel="00000000" w:rsidP="00000000" w:rsidRDefault="00000000" w:rsidRPr="00000000" w14:paraId="000002B3">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x</w:t>
            </w:r>
          </w:p>
        </w:tc>
        <w:tc>
          <w:tcPr/>
          <w:p w:rsidR="00000000" w:rsidDel="00000000" w:rsidP="00000000" w:rsidRDefault="00000000" w:rsidRPr="00000000" w14:paraId="000002B4">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x</w:t>
            </w:r>
          </w:p>
        </w:tc>
        <w:tc>
          <w:tcPr/>
          <w:p w:rsidR="00000000" w:rsidDel="00000000" w:rsidP="00000000" w:rsidRDefault="00000000" w:rsidRPr="00000000" w14:paraId="000002B5">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x</w:t>
            </w:r>
          </w:p>
        </w:tc>
        <w:tc>
          <w:tcPr/>
          <w:p w:rsidR="00000000" w:rsidDel="00000000" w:rsidP="00000000" w:rsidRDefault="00000000" w:rsidRPr="00000000" w14:paraId="000002B6">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x</w:t>
            </w:r>
          </w:p>
        </w:tc>
        <w:tc>
          <w:tcPr/>
          <w:p w:rsidR="00000000" w:rsidDel="00000000" w:rsidP="00000000" w:rsidRDefault="00000000" w:rsidRPr="00000000" w14:paraId="000002B7">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x</w:t>
            </w:r>
          </w:p>
        </w:tc>
        <w:tc>
          <w:tcPr/>
          <w:p w:rsidR="00000000" w:rsidDel="00000000" w:rsidP="00000000" w:rsidRDefault="00000000" w:rsidRPr="00000000" w14:paraId="000002B8">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x</w:t>
            </w:r>
          </w:p>
        </w:tc>
        <w:tc>
          <w:tcPr/>
          <w:p w:rsidR="00000000" w:rsidDel="00000000" w:rsidP="00000000" w:rsidRDefault="00000000" w:rsidRPr="00000000" w14:paraId="000002B9">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x</w:t>
            </w:r>
          </w:p>
        </w:tc>
        <w:tc>
          <w:tcPr/>
          <w:p w:rsidR="00000000" w:rsidDel="00000000" w:rsidP="00000000" w:rsidRDefault="00000000" w:rsidRPr="00000000" w14:paraId="000002BA">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x</w:t>
            </w:r>
          </w:p>
        </w:tc>
      </w:tr>
      <w:tr>
        <w:trPr>
          <w:cantSplit w:val="0"/>
          <w:tblHeader w:val="0"/>
        </w:trPr>
        <w:tc>
          <w:tcPr>
            <w:vMerge w:val="continue"/>
            <w:shd w:fill="0070c0" w:val="clear"/>
            <w:vAlign w:val="center"/>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rPr>
            </w:pPr>
            <w:r w:rsidDel="00000000" w:rsidR="00000000" w:rsidRPr="00000000">
              <w:rPr>
                <w:rtl w:val="0"/>
              </w:rPr>
            </w:r>
          </w:p>
        </w:tc>
        <w:tc>
          <w:tcPr/>
          <w:p w:rsidR="00000000" w:rsidDel="00000000" w:rsidP="00000000" w:rsidRDefault="00000000" w:rsidRPr="00000000" w14:paraId="000002BC">
            <w:pPr>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Gestiona su aprendizaje de manera autónoma</w:t>
            </w:r>
          </w:p>
        </w:tc>
        <w:tc>
          <w:tcPr/>
          <w:p w:rsidR="00000000" w:rsidDel="00000000" w:rsidP="00000000" w:rsidRDefault="00000000" w:rsidRPr="00000000" w14:paraId="000002BD">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Define metas de aprendizaje.</w:t>
            </w:r>
          </w:p>
          <w:p w:rsidR="00000000" w:rsidDel="00000000" w:rsidP="00000000" w:rsidRDefault="00000000" w:rsidRPr="00000000" w14:paraId="000002BE">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Organiza acciones estratégicas para alcanzar sus metas de aprendizaje.</w:t>
            </w:r>
          </w:p>
          <w:p w:rsidR="00000000" w:rsidDel="00000000" w:rsidP="00000000" w:rsidRDefault="00000000" w:rsidRPr="00000000" w14:paraId="000002BF">
            <w:pPr>
              <w:numPr>
                <w:ilvl w:val="0"/>
                <w:numId w:val="4"/>
              </w:numPr>
              <w:pBdr>
                <w:top w:space="0" w:sz="0" w:val="nil"/>
                <w:left w:space="0" w:sz="0" w:val="nil"/>
                <w:bottom w:space="0" w:sz="0" w:val="nil"/>
                <w:right w:space="0" w:sz="0" w:val="nil"/>
                <w:between w:space="0" w:sz="0" w:val="nil"/>
              </w:pBdr>
              <w:ind w:left="720" w:hanging="360"/>
              <w:jc w:val="both"/>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Monitorea y ajusta su desempeño durante el proceso de aprendizaje.</w:t>
            </w:r>
          </w:p>
        </w:tc>
        <w:tc>
          <w:tcPr/>
          <w:p w:rsidR="00000000" w:rsidDel="00000000" w:rsidP="00000000" w:rsidRDefault="00000000" w:rsidRPr="00000000" w14:paraId="000002C0">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x</w:t>
            </w:r>
          </w:p>
        </w:tc>
        <w:tc>
          <w:tcPr/>
          <w:p w:rsidR="00000000" w:rsidDel="00000000" w:rsidP="00000000" w:rsidRDefault="00000000" w:rsidRPr="00000000" w14:paraId="000002C1">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x</w:t>
            </w:r>
          </w:p>
        </w:tc>
        <w:tc>
          <w:tcPr/>
          <w:p w:rsidR="00000000" w:rsidDel="00000000" w:rsidP="00000000" w:rsidRDefault="00000000" w:rsidRPr="00000000" w14:paraId="000002C2">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x</w:t>
            </w:r>
          </w:p>
        </w:tc>
        <w:tc>
          <w:tcPr/>
          <w:p w:rsidR="00000000" w:rsidDel="00000000" w:rsidP="00000000" w:rsidRDefault="00000000" w:rsidRPr="00000000" w14:paraId="000002C3">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x</w:t>
            </w:r>
          </w:p>
        </w:tc>
        <w:tc>
          <w:tcPr/>
          <w:p w:rsidR="00000000" w:rsidDel="00000000" w:rsidP="00000000" w:rsidRDefault="00000000" w:rsidRPr="00000000" w14:paraId="000002C4">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x</w:t>
            </w:r>
          </w:p>
        </w:tc>
        <w:tc>
          <w:tcPr/>
          <w:p w:rsidR="00000000" w:rsidDel="00000000" w:rsidP="00000000" w:rsidRDefault="00000000" w:rsidRPr="00000000" w14:paraId="000002C5">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x</w:t>
            </w:r>
          </w:p>
        </w:tc>
        <w:tc>
          <w:tcPr/>
          <w:p w:rsidR="00000000" w:rsidDel="00000000" w:rsidP="00000000" w:rsidRDefault="00000000" w:rsidRPr="00000000" w14:paraId="000002C6">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x</w:t>
            </w:r>
          </w:p>
        </w:tc>
        <w:tc>
          <w:tcPr/>
          <w:p w:rsidR="00000000" w:rsidDel="00000000" w:rsidP="00000000" w:rsidRDefault="00000000" w:rsidRPr="00000000" w14:paraId="000002C7">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x</w:t>
            </w:r>
          </w:p>
        </w:tc>
        <w:tc>
          <w:tcPr/>
          <w:p w:rsidR="00000000" w:rsidDel="00000000" w:rsidP="00000000" w:rsidRDefault="00000000" w:rsidRPr="00000000" w14:paraId="000002C8">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x</w:t>
            </w:r>
          </w:p>
        </w:tc>
      </w:tr>
    </w:tbl>
    <w:p w:rsidR="00000000" w:rsidDel="00000000" w:rsidP="00000000" w:rsidRDefault="00000000" w:rsidRPr="00000000" w14:paraId="000002C9">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C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72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EVALUACIÓN DE LA PLANIFICACIÓN ANUAL </w:t>
      </w:r>
    </w:p>
    <w:p w:rsidR="00000000" w:rsidDel="00000000" w:rsidP="00000000" w:rsidRDefault="00000000" w:rsidRPr="00000000" w14:paraId="000002CB">
      <w:pPr>
        <w:ind w:left="36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La evaluación de la planificación anual será progresiva, durante cada semana de gestión del periodo lectivo 2025, siendo pasible de reajustes y reprogramaciones en función al avance de su ejecución o frente a cualquier eventualidad que se de en el periodo lectivo. Para la evaluación de los estudiantes, se realizará según los lineamientos de la directiva aprobada por la Resolución Viceministerial N° 094-2020-MINEDU. </w:t>
      </w:r>
    </w:p>
    <w:p w:rsidR="00000000" w:rsidDel="00000000" w:rsidP="00000000" w:rsidRDefault="00000000" w:rsidRPr="00000000" w14:paraId="000002C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72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MATERIALES Y RECURSOS</w:t>
      </w:r>
    </w:p>
    <w:tbl>
      <w:tblPr>
        <w:tblStyle w:val="Table7"/>
        <w:tblW w:w="15378.000000000002" w:type="dxa"/>
        <w:jc w:val="left"/>
        <w:tblBorders>
          <w:top w:color="0070c0" w:space="0" w:sz="6" w:val="single"/>
          <w:left w:color="0070c0" w:space="0" w:sz="6" w:val="single"/>
          <w:bottom w:color="0070c0" w:space="0" w:sz="6" w:val="single"/>
          <w:right w:color="0070c0" w:space="0" w:sz="6" w:val="single"/>
          <w:insideH w:color="0070c0" w:space="0" w:sz="6" w:val="single"/>
          <w:insideV w:color="0070c0" w:space="0" w:sz="6" w:val="single"/>
        </w:tblBorders>
        <w:tblLayout w:type="fixed"/>
        <w:tblLook w:val="0400"/>
      </w:tblPr>
      <w:tblGrid>
        <w:gridCol w:w="3168"/>
        <w:gridCol w:w="3543"/>
        <w:gridCol w:w="3435"/>
        <w:gridCol w:w="5232"/>
        <w:tblGridChange w:id="0">
          <w:tblGrid>
            <w:gridCol w:w="3168"/>
            <w:gridCol w:w="3543"/>
            <w:gridCol w:w="3435"/>
            <w:gridCol w:w="5232"/>
          </w:tblGrid>
        </w:tblGridChange>
      </w:tblGrid>
      <w:tr>
        <w:trPr>
          <w:cantSplit w:val="0"/>
          <w:trHeight w:val="171" w:hRule="atLeast"/>
          <w:tblHeader w:val="0"/>
        </w:trPr>
        <w:tc>
          <w:tcPr>
            <w:gridSpan w:val="2"/>
            <w:shd w:fill="0070c0" w:val="clear"/>
          </w:tcPr>
          <w:p w:rsidR="00000000" w:rsidDel="00000000" w:rsidP="00000000" w:rsidRDefault="00000000" w:rsidRPr="00000000" w14:paraId="000002CD">
            <w:pPr>
              <w:jc w:val="center"/>
              <w:rPr>
                <w:rFonts w:ascii="Rockwell" w:cs="Rockwell" w:eastAsia="Rockwell" w:hAnsi="Rockwell"/>
                <w:color w:val="ffffff"/>
              </w:rPr>
            </w:pPr>
            <w:r w:rsidDel="00000000" w:rsidR="00000000" w:rsidRPr="00000000">
              <w:rPr>
                <w:rFonts w:ascii="Rockwell" w:cs="Rockwell" w:eastAsia="Rockwell" w:hAnsi="Rockwell"/>
                <w:color w:val="ffffff"/>
                <w:rtl w:val="0"/>
              </w:rPr>
              <w:t xml:space="preserve">MEDIOS</w:t>
            </w:r>
          </w:p>
        </w:tc>
        <w:tc>
          <w:tcPr>
            <w:gridSpan w:val="2"/>
            <w:shd w:fill="0070c0" w:val="clear"/>
          </w:tcPr>
          <w:p w:rsidR="00000000" w:rsidDel="00000000" w:rsidP="00000000" w:rsidRDefault="00000000" w:rsidRPr="00000000" w14:paraId="000002CF">
            <w:pPr>
              <w:jc w:val="center"/>
              <w:rPr>
                <w:rFonts w:ascii="Rockwell" w:cs="Rockwell" w:eastAsia="Rockwell" w:hAnsi="Rockwell"/>
                <w:color w:val="ffffff"/>
              </w:rPr>
            </w:pPr>
            <w:r w:rsidDel="00000000" w:rsidR="00000000" w:rsidRPr="00000000">
              <w:rPr>
                <w:rFonts w:ascii="Rockwell" w:cs="Rockwell" w:eastAsia="Rockwell" w:hAnsi="Rockwell"/>
                <w:color w:val="ffffff"/>
                <w:rtl w:val="0"/>
              </w:rPr>
              <w:t xml:space="preserve">MATERIALES</w:t>
            </w:r>
          </w:p>
        </w:tc>
      </w:tr>
      <w:tr>
        <w:trPr>
          <w:cantSplit w:val="0"/>
          <w:trHeight w:val="1013" w:hRule="atLeast"/>
          <w:tblHeader w:val="0"/>
        </w:trPr>
        <w:tc>
          <w:tcPr/>
          <w:p w:rsidR="00000000" w:rsidDel="00000000" w:rsidP="00000000" w:rsidRDefault="00000000" w:rsidRPr="00000000" w14:paraId="000002D1">
            <w:pPr>
              <w:widowControl w:val="0"/>
              <w:numPr>
                <w:ilvl w:val="0"/>
                <w:numId w:val="14"/>
              </w:numPr>
              <w:shd w:fill="ffffff" w:val="clear"/>
              <w:spacing w:after="0" w:line="240" w:lineRule="auto"/>
              <w:ind w:left="360" w:hanging="360"/>
              <w:rPr>
                <w:rFonts w:ascii="Comic Sans MS" w:cs="Comic Sans MS" w:eastAsia="Comic Sans MS" w:hAnsi="Comic Sans MS"/>
                <w:b w:val="1"/>
                <w:bCs w:val="1"/>
              </w:rPr>
            </w:pPr>
            <w:r w:rsidDel="00000000" w:rsidR="00000000" w:rsidRPr="00000000">
              <w:rPr>
                <w:rFonts w:ascii="Comic Sans MS" w:cs="Comic Sans MS" w:eastAsia="Comic Sans MS" w:hAnsi="Comic Sans MS"/>
                <w:rtl w:val="0"/>
              </w:rPr>
              <w:t xml:space="preserve">Internet</w:t>
            </w:r>
            <w:r w:rsidDel="00000000" w:rsidR="00000000" w:rsidRPr="00000000">
              <w:rPr>
                <w:rtl w:val="0"/>
              </w:rPr>
            </w:r>
          </w:p>
          <w:p w:rsidR="00000000" w:rsidDel="00000000" w:rsidP="00000000" w:rsidRDefault="00000000" w:rsidRPr="00000000" w14:paraId="000002D2">
            <w:pPr>
              <w:widowControl w:val="0"/>
              <w:numPr>
                <w:ilvl w:val="0"/>
                <w:numId w:val="14"/>
              </w:numPr>
              <w:shd w:fill="ffffff" w:val="clear"/>
              <w:spacing w:after="0" w:line="240" w:lineRule="auto"/>
              <w:ind w:left="360" w:hanging="360"/>
              <w:rPr>
                <w:rFonts w:ascii="Comic Sans MS" w:cs="Comic Sans MS" w:eastAsia="Comic Sans MS" w:hAnsi="Comic Sans MS"/>
                <w:b w:val="1"/>
                <w:bCs w:val="1"/>
              </w:rPr>
            </w:pPr>
            <w:r w:rsidDel="00000000" w:rsidR="00000000" w:rsidRPr="00000000">
              <w:rPr>
                <w:rFonts w:ascii="Comic Sans MS" w:cs="Comic Sans MS" w:eastAsia="Comic Sans MS" w:hAnsi="Comic Sans MS"/>
                <w:rtl w:val="0"/>
              </w:rPr>
              <w:t xml:space="preserve">Laptop</w:t>
            </w:r>
            <w:r w:rsidDel="00000000" w:rsidR="00000000" w:rsidRPr="00000000">
              <w:rPr>
                <w:rtl w:val="0"/>
              </w:rPr>
            </w:r>
          </w:p>
          <w:p w:rsidR="00000000" w:rsidDel="00000000" w:rsidP="00000000" w:rsidRDefault="00000000" w:rsidRPr="00000000" w14:paraId="000002D3">
            <w:pPr>
              <w:widowControl w:val="0"/>
              <w:numPr>
                <w:ilvl w:val="0"/>
                <w:numId w:val="14"/>
              </w:numPr>
              <w:shd w:fill="ffffff" w:val="clear"/>
              <w:spacing w:after="0" w:line="240" w:lineRule="auto"/>
              <w:ind w:left="360" w:hanging="360"/>
              <w:rPr>
                <w:rFonts w:ascii="Comic Sans MS" w:cs="Comic Sans MS" w:eastAsia="Comic Sans MS" w:hAnsi="Comic Sans MS"/>
                <w:b w:val="1"/>
                <w:bCs w:val="1"/>
              </w:rPr>
            </w:pPr>
            <w:r w:rsidDel="00000000" w:rsidR="00000000" w:rsidRPr="00000000">
              <w:rPr>
                <w:rFonts w:ascii="Comic Sans MS" w:cs="Comic Sans MS" w:eastAsia="Comic Sans MS" w:hAnsi="Comic Sans MS"/>
                <w:rtl w:val="0"/>
              </w:rPr>
              <w:t xml:space="preserve">Celular </w:t>
            </w:r>
            <w:r w:rsidDel="00000000" w:rsidR="00000000" w:rsidRPr="00000000">
              <w:rPr>
                <w:rtl w:val="0"/>
              </w:rPr>
            </w:r>
          </w:p>
          <w:p w:rsidR="00000000" w:rsidDel="00000000" w:rsidP="00000000" w:rsidRDefault="00000000" w:rsidRPr="00000000" w14:paraId="000002D4">
            <w:pPr>
              <w:widowControl w:val="0"/>
              <w:numPr>
                <w:ilvl w:val="0"/>
                <w:numId w:val="14"/>
              </w:numPr>
              <w:shd w:fill="ffffff" w:val="clear"/>
              <w:spacing w:after="0" w:line="240" w:lineRule="auto"/>
              <w:ind w:left="360" w:hanging="360"/>
              <w:rPr>
                <w:rFonts w:ascii="Comic Sans MS" w:cs="Comic Sans MS" w:eastAsia="Comic Sans MS" w:hAnsi="Comic Sans MS"/>
                <w:b w:val="1"/>
                <w:bCs w:val="1"/>
              </w:rPr>
            </w:pPr>
            <w:r w:rsidDel="00000000" w:rsidR="00000000" w:rsidRPr="00000000">
              <w:rPr>
                <w:rFonts w:ascii="Comic Sans MS" w:cs="Comic Sans MS" w:eastAsia="Comic Sans MS" w:hAnsi="Comic Sans MS"/>
                <w:rtl w:val="0"/>
              </w:rPr>
              <w:t xml:space="preserve">Tableta </w:t>
            </w:r>
            <w:r w:rsidDel="00000000" w:rsidR="00000000" w:rsidRPr="00000000">
              <w:rPr>
                <w:rtl w:val="0"/>
              </w:rPr>
            </w:r>
          </w:p>
          <w:p w:rsidR="00000000" w:rsidDel="00000000" w:rsidP="00000000" w:rsidRDefault="00000000" w:rsidRPr="00000000" w14:paraId="000002D5">
            <w:pPr>
              <w:widowControl w:val="0"/>
              <w:numPr>
                <w:ilvl w:val="0"/>
                <w:numId w:val="14"/>
              </w:numPr>
              <w:shd w:fill="ffffff" w:val="clear"/>
              <w:spacing w:after="0" w:line="240" w:lineRule="auto"/>
              <w:ind w:left="360" w:hanging="360"/>
              <w:rPr>
                <w:rFonts w:ascii="Comic Sans MS" w:cs="Comic Sans MS" w:eastAsia="Comic Sans MS" w:hAnsi="Comic Sans MS"/>
                <w:b w:val="1"/>
                <w:bCs w:val="1"/>
              </w:rPr>
            </w:pPr>
            <w:r w:rsidDel="00000000" w:rsidR="00000000" w:rsidRPr="00000000">
              <w:rPr>
                <w:rFonts w:ascii="Comic Sans MS" w:cs="Comic Sans MS" w:eastAsia="Comic Sans MS" w:hAnsi="Comic Sans MS"/>
                <w:rtl w:val="0"/>
              </w:rPr>
              <w:t xml:space="preserve">Proyector</w:t>
            </w:r>
            <w:r w:rsidDel="00000000" w:rsidR="00000000" w:rsidRPr="00000000">
              <w:rPr>
                <w:rtl w:val="0"/>
              </w:rPr>
            </w:r>
          </w:p>
        </w:tc>
        <w:tc>
          <w:tcPr/>
          <w:p w:rsidR="00000000" w:rsidDel="00000000" w:rsidP="00000000" w:rsidRDefault="00000000" w:rsidRPr="00000000" w14:paraId="000002D6">
            <w:pPr>
              <w:widowControl w:val="0"/>
              <w:numPr>
                <w:ilvl w:val="0"/>
                <w:numId w:val="14"/>
              </w:numPr>
              <w:shd w:fill="ffffff" w:val="clear"/>
              <w:spacing w:after="0" w:line="240" w:lineRule="auto"/>
              <w:ind w:left="36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Textos especializados</w:t>
            </w:r>
          </w:p>
          <w:p w:rsidR="00000000" w:rsidDel="00000000" w:rsidP="00000000" w:rsidRDefault="00000000" w:rsidRPr="00000000" w14:paraId="000002D7">
            <w:pPr>
              <w:widowControl w:val="0"/>
              <w:numPr>
                <w:ilvl w:val="0"/>
                <w:numId w:val="14"/>
              </w:numPr>
              <w:shd w:fill="ffffff" w:val="clear"/>
              <w:spacing w:after="0" w:line="240" w:lineRule="auto"/>
              <w:ind w:left="36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Enciclopedia </w:t>
            </w:r>
          </w:p>
          <w:p w:rsidR="00000000" w:rsidDel="00000000" w:rsidP="00000000" w:rsidRDefault="00000000" w:rsidRPr="00000000" w14:paraId="000002D8">
            <w:pPr>
              <w:widowControl w:val="0"/>
              <w:numPr>
                <w:ilvl w:val="0"/>
                <w:numId w:val="14"/>
              </w:numPr>
              <w:shd w:fill="ffffff" w:val="clear"/>
              <w:spacing w:after="0" w:line="240" w:lineRule="auto"/>
              <w:ind w:left="36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Diccionarios</w:t>
            </w:r>
          </w:p>
        </w:tc>
        <w:tc>
          <w:tcPr/>
          <w:p w:rsidR="00000000" w:rsidDel="00000000" w:rsidP="00000000" w:rsidRDefault="00000000" w:rsidRPr="00000000" w14:paraId="000002D9">
            <w:pPr>
              <w:widowControl w:val="0"/>
              <w:numPr>
                <w:ilvl w:val="0"/>
                <w:numId w:val="14"/>
              </w:numPr>
              <w:shd w:fill="ffffff" w:val="clear"/>
              <w:spacing w:after="0" w:line="240" w:lineRule="auto"/>
              <w:ind w:left="36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Trípticos</w:t>
            </w:r>
          </w:p>
          <w:p w:rsidR="00000000" w:rsidDel="00000000" w:rsidP="00000000" w:rsidRDefault="00000000" w:rsidRPr="00000000" w14:paraId="000002DA">
            <w:pPr>
              <w:widowControl w:val="0"/>
              <w:numPr>
                <w:ilvl w:val="0"/>
                <w:numId w:val="14"/>
              </w:numPr>
              <w:shd w:fill="ffffff" w:val="clear"/>
              <w:spacing w:after="0" w:line="240" w:lineRule="auto"/>
              <w:ind w:left="36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Afiches</w:t>
            </w:r>
          </w:p>
          <w:p w:rsidR="00000000" w:rsidDel="00000000" w:rsidP="00000000" w:rsidRDefault="00000000" w:rsidRPr="00000000" w14:paraId="000002DB">
            <w:pPr>
              <w:widowControl w:val="0"/>
              <w:numPr>
                <w:ilvl w:val="0"/>
                <w:numId w:val="14"/>
              </w:numPr>
              <w:shd w:fill="ffffff" w:val="clear"/>
              <w:spacing w:after="0" w:line="240" w:lineRule="auto"/>
              <w:ind w:left="36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Periódicos</w:t>
            </w:r>
          </w:p>
          <w:p w:rsidR="00000000" w:rsidDel="00000000" w:rsidP="00000000" w:rsidRDefault="00000000" w:rsidRPr="00000000" w14:paraId="000002DC">
            <w:pPr>
              <w:widowControl w:val="0"/>
              <w:numPr>
                <w:ilvl w:val="0"/>
                <w:numId w:val="14"/>
              </w:numPr>
              <w:shd w:fill="ffffff" w:val="clear"/>
              <w:spacing w:after="0" w:line="240" w:lineRule="auto"/>
              <w:ind w:left="36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Guías metodológicas MINEDU</w:t>
            </w:r>
          </w:p>
        </w:tc>
        <w:tc>
          <w:tcPr/>
          <w:p w:rsidR="00000000" w:rsidDel="00000000" w:rsidP="00000000" w:rsidRDefault="00000000" w:rsidRPr="00000000" w14:paraId="000002DD">
            <w:pPr>
              <w:widowControl w:val="0"/>
              <w:numPr>
                <w:ilvl w:val="0"/>
                <w:numId w:val="14"/>
              </w:numPr>
              <w:shd w:fill="ffffff" w:val="clear"/>
              <w:spacing w:after="0" w:line="240" w:lineRule="auto"/>
              <w:ind w:left="36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Fichas de las experiencias de aprendizaje</w:t>
            </w:r>
          </w:p>
          <w:p w:rsidR="00000000" w:rsidDel="00000000" w:rsidP="00000000" w:rsidRDefault="00000000" w:rsidRPr="00000000" w14:paraId="000002DE">
            <w:pPr>
              <w:widowControl w:val="0"/>
              <w:numPr>
                <w:ilvl w:val="0"/>
                <w:numId w:val="14"/>
              </w:numPr>
              <w:shd w:fill="ffffff" w:val="clear"/>
              <w:spacing w:after="0" w:line="240" w:lineRule="auto"/>
              <w:ind w:left="36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Revistas</w:t>
            </w:r>
          </w:p>
          <w:p w:rsidR="00000000" w:rsidDel="00000000" w:rsidP="00000000" w:rsidRDefault="00000000" w:rsidRPr="00000000" w14:paraId="000002DF">
            <w:pPr>
              <w:widowControl w:val="0"/>
              <w:numPr>
                <w:ilvl w:val="0"/>
                <w:numId w:val="14"/>
              </w:numPr>
              <w:shd w:fill="ffffff" w:val="clear"/>
              <w:spacing w:after="0" w:line="240" w:lineRule="auto"/>
              <w:ind w:left="36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Diapositivas, imágenes, vídeos.</w:t>
            </w:r>
          </w:p>
          <w:p w:rsidR="00000000" w:rsidDel="00000000" w:rsidP="00000000" w:rsidRDefault="00000000" w:rsidRPr="00000000" w14:paraId="000002E0">
            <w:pPr>
              <w:widowControl w:val="0"/>
              <w:numPr>
                <w:ilvl w:val="0"/>
                <w:numId w:val="14"/>
              </w:numPr>
              <w:shd w:fill="ffffff" w:val="clear"/>
              <w:spacing w:after="0" w:line="240" w:lineRule="auto"/>
              <w:ind w:left="36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Maquetas</w:t>
            </w:r>
          </w:p>
        </w:tc>
      </w:tr>
    </w:tbl>
    <w:p w:rsidR="00000000" w:rsidDel="00000000" w:rsidP="00000000" w:rsidRDefault="00000000" w:rsidRPr="00000000" w14:paraId="000002E1">
      <w:pPr>
        <w:ind w:left="360" w:firstLine="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E2">
      <w:pPr>
        <w:ind w:left="36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Yanaquihua, marzo del 2026</w:t>
      </w:r>
    </w:p>
    <w:p w:rsidR="00000000" w:rsidDel="00000000" w:rsidP="00000000" w:rsidRDefault="00000000" w:rsidRPr="00000000" w14:paraId="000002E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72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REFERENCIAS BIBLIOGRÁFICAS</w:t>
      </w:r>
    </w:p>
    <w:p w:rsidR="00000000" w:rsidDel="00000000" w:rsidP="00000000" w:rsidRDefault="00000000" w:rsidRPr="00000000" w14:paraId="000002E4">
      <w:pPr>
        <w:numPr>
          <w:ilvl w:val="0"/>
          <w:numId w:val="15"/>
        </w:numPr>
        <w:pBdr>
          <w:top w:space="0" w:sz="0" w:val="nil"/>
          <w:left w:space="0" w:sz="0" w:val="nil"/>
          <w:bottom w:space="0" w:sz="0" w:val="nil"/>
          <w:right w:space="0" w:sz="0" w:val="nil"/>
          <w:between w:space="0" w:sz="0" w:val="nil"/>
        </w:pBdr>
        <w:spacing w:after="0" w:line="276" w:lineRule="auto"/>
        <w:ind w:left="1080" w:hanging="72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Ministerio</w:t>
      </w:r>
      <w:r w:rsidDel="00000000" w:rsidR="00000000" w:rsidRPr="00000000">
        <w:rPr>
          <w:rFonts w:ascii="Comic Sans MS" w:cs="Comic Sans MS" w:eastAsia="Comic Sans MS" w:hAnsi="Comic Sans MS"/>
          <w:i w:val="1"/>
          <w:iCs w:val="1"/>
          <w:color w:val="111111"/>
          <w:sz w:val="21"/>
          <w:szCs w:val="21"/>
          <w:rtl w:val="0"/>
        </w:rPr>
        <w:t xml:space="preserve"> de Educación. (2016). Currículo Nacional de la Educación Básica. </w:t>
      </w:r>
      <w:r w:rsidDel="00000000" w:rsidR="00000000" w:rsidRPr="00000000">
        <w:rPr>
          <w:rFonts w:ascii="Comic Sans MS" w:cs="Comic Sans MS" w:eastAsia="Comic Sans MS" w:hAnsi="Comic Sans MS"/>
          <w:rtl w:val="0"/>
        </w:rPr>
        <w:t xml:space="preserve"> </w:t>
      </w:r>
    </w:p>
    <w:p w:rsidR="00000000" w:rsidDel="00000000" w:rsidP="00000000" w:rsidRDefault="00000000" w:rsidRPr="00000000" w14:paraId="000002E5">
      <w:pPr>
        <w:numPr>
          <w:ilvl w:val="0"/>
          <w:numId w:val="15"/>
        </w:numPr>
        <w:pBdr>
          <w:top w:space="0" w:sz="0" w:val="nil"/>
          <w:left w:space="0" w:sz="0" w:val="nil"/>
          <w:bottom w:space="0" w:sz="0" w:val="nil"/>
          <w:right w:space="0" w:sz="0" w:val="nil"/>
          <w:between w:space="0" w:sz="0" w:val="nil"/>
        </w:pBdr>
        <w:spacing w:after="0" w:line="276" w:lineRule="auto"/>
        <w:ind w:left="1080" w:hanging="72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Ministerio</w:t>
      </w:r>
      <w:r w:rsidDel="00000000" w:rsidR="00000000" w:rsidRPr="00000000">
        <w:rPr>
          <w:rFonts w:ascii="Comic Sans MS" w:cs="Comic Sans MS" w:eastAsia="Comic Sans MS" w:hAnsi="Comic Sans MS"/>
          <w:i w:val="1"/>
          <w:iCs w:val="1"/>
          <w:color w:val="111111"/>
          <w:sz w:val="21"/>
          <w:szCs w:val="21"/>
          <w:rtl w:val="0"/>
        </w:rPr>
        <w:t xml:space="preserve"> de Educación. (2017). Cartilla de Planificación Curricular: cómo planificar el proceso de enseñanza, aprendizaje y evaluación formativa. </w:t>
      </w:r>
      <w:r w:rsidDel="00000000" w:rsidR="00000000" w:rsidRPr="00000000">
        <w:rPr>
          <w:rtl w:val="0"/>
        </w:rPr>
      </w:r>
    </w:p>
    <w:p w:rsidR="00000000" w:rsidDel="00000000" w:rsidP="00000000" w:rsidRDefault="00000000" w:rsidRPr="00000000" w14:paraId="000002E6">
      <w:pPr>
        <w:numPr>
          <w:ilvl w:val="0"/>
          <w:numId w:val="15"/>
        </w:numPr>
        <w:pBdr>
          <w:top w:space="0" w:sz="0" w:val="nil"/>
          <w:left w:space="0" w:sz="0" w:val="nil"/>
          <w:bottom w:space="0" w:sz="0" w:val="nil"/>
          <w:right w:space="0" w:sz="0" w:val="nil"/>
          <w:between w:space="0" w:sz="0" w:val="nil"/>
        </w:pBdr>
        <w:spacing w:after="0" w:line="276" w:lineRule="auto"/>
        <w:ind w:left="1080" w:hanging="72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i w:val="1"/>
          <w:iCs w:val="1"/>
          <w:color w:val="111111"/>
          <w:sz w:val="21"/>
          <w:szCs w:val="21"/>
          <w:rtl w:val="0"/>
        </w:rPr>
        <w:t xml:space="preserve">Ministerio de Educación.</w:t>
      </w:r>
      <w:r w:rsidDel="00000000" w:rsidR="00000000" w:rsidRPr="00000000">
        <w:rPr>
          <w:rFonts w:ascii="Comic Sans MS" w:cs="Comic Sans MS" w:eastAsia="Comic Sans MS" w:hAnsi="Comic Sans MS"/>
          <w:color w:val="111111"/>
          <w:sz w:val="21"/>
          <w:szCs w:val="21"/>
          <w:rtl w:val="0"/>
        </w:rPr>
        <w:t xml:space="preserve"> (2023). Resolución Ministerial N.º 587-2023-MINEDU</w:t>
      </w:r>
      <w:r w:rsidDel="00000000" w:rsidR="00000000" w:rsidRPr="00000000">
        <w:rPr>
          <w:rtl w:val="0"/>
        </w:rPr>
      </w:r>
    </w:p>
    <w:p w:rsidR="00000000" w:rsidDel="00000000" w:rsidP="00000000" w:rsidRDefault="00000000" w:rsidRPr="00000000" w14:paraId="000002E7">
      <w:pPr>
        <w:numPr>
          <w:ilvl w:val="0"/>
          <w:numId w:val="15"/>
        </w:numPr>
        <w:pBdr>
          <w:top w:space="0" w:sz="0" w:val="nil"/>
          <w:left w:space="0" w:sz="0" w:val="nil"/>
          <w:bottom w:space="0" w:sz="0" w:val="nil"/>
          <w:right w:space="0" w:sz="0" w:val="nil"/>
          <w:between w:space="0" w:sz="0" w:val="nil"/>
        </w:pBdr>
        <w:spacing w:after="0" w:line="276" w:lineRule="auto"/>
        <w:ind w:left="1080" w:hanging="72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i w:val="1"/>
          <w:iCs w:val="1"/>
          <w:color w:val="111111"/>
          <w:sz w:val="21"/>
          <w:szCs w:val="21"/>
          <w:rtl w:val="0"/>
        </w:rPr>
        <w:t xml:space="preserve">Ministerio de Educación.</w:t>
      </w:r>
      <w:r w:rsidDel="00000000" w:rsidR="00000000" w:rsidRPr="00000000">
        <w:rPr>
          <w:rFonts w:ascii="Comic Sans MS" w:cs="Comic Sans MS" w:eastAsia="Comic Sans MS" w:hAnsi="Comic Sans MS"/>
          <w:sz w:val="20"/>
          <w:szCs w:val="20"/>
          <w:rtl w:val="0"/>
        </w:rPr>
        <w:t xml:space="preserve"> (2020). Resolución Viceministerial N° 094 - 2022 – MINEDU.</w:t>
      </w:r>
    </w:p>
    <w:p w:rsidR="00000000" w:rsidDel="00000000" w:rsidP="00000000" w:rsidRDefault="00000000" w:rsidRPr="00000000" w14:paraId="000002E8">
      <w:pPr>
        <w:numPr>
          <w:ilvl w:val="0"/>
          <w:numId w:val="15"/>
        </w:numPr>
        <w:pBdr>
          <w:top w:space="0" w:sz="0" w:val="nil"/>
          <w:left w:space="0" w:sz="0" w:val="nil"/>
          <w:bottom w:space="0" w:sz="0" w:val="nil"/>
          <w:right w:space="0" w:sz="0" w:val="nil"/>
          <w:between w:space="0" w:sz="0" w:val="nil"/>
        </w:pBdr>
        <w:spacing w:after="0" w:line="276" w:lineRule="auto"/>
        <w:ind w:left="1080" w:hanging="72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i w:val="1"/>
          <w:iCs w:val="1"/>
          <w:color w:val="111111"/>
          <w:sz w:val="21"/>
          <w:szCs w:val="21"/>
          <w:rtl w:val="0"/>
        </w:rPr>
        <w:t xml:space="preserve">Ministerio de educación.</w:t>
      </w:r>
      <w:r w:rsidDel="00000000" w:rsidR="00000000" w:rsidRPr="00000000">
        <w:rPr>
          <w:rFonts w:ascii="Comic Sans MS" w:cs="Comic Sans MS" w:eastAsia="Comic Sans MS" w:hAnsi="Comic Sans MS"/>
          <w:sz w:val="20"/>
          <w:szCs w:val="20"/>
          <w:rtl w:val="0"/>
        </w:rPr>
        <w:t xml:space="preserve"> (2025). Currículo Regional presentación 2025</w:t>
      </w:r>
      <w:r w:rsidDel="00000000" w:rsidR="00000000" w:rsidRPr="00000000">
        <w:rPr>
          <w:b w:val="1"/>
          <w:bCs w:val="1"/>
          <w:color w:val="000000"/>
          <w:rtl w:val="0"/>
        </w:rPr>
        <w:t xml:space="preserve">                                                                                    </w:t>
      </w:r>
      <w:r w:rsidDel="00000000" w:rsidR="00000000" w:rsidRPr="00000000">
        <w:rPr>
          <w:rtl w:val="0"/>
        </w:rPr>
      </w:r>
    </w:p>
    <w:p w:rsidR="00000000" w:rsidDel="00000000" w:rsidP="00000000" w:rsidRDefault="00000000" w:rsidRPr="00000000" w14:paraId="000002E9">
      <w:pPr>
        <w:pBdr>
          <w:top w:space="0" w:sz="0" w:val="nil"/>
          <w:left w:space="0" w:sz="0" w:val="nil"/>
          <w:bottom w:space="0" w:sz="0" w:val="nil"/>
          <w:right w:space="0" w:sz="0" w:val="nil"/>
          <w:between w:space="0" w:sz="0" w:val="nil"/>
        </w:pBdr>
        <w:ind w:left="360" w:firstLine="0"/>
        <w:rPr>
          <w:b w:val="1"/>
          <w:bCs w:val="1"/>
          <w:color w:val="000000"/>
        </w:rPr>
      </w:pPr>
      <w:r w:rsidDel="00000000" w:rsidR="00000000" w:rsidRPr="00000000">
        <w:rPr>
          <w:rtl w:val="0"/>
        </w:rPr>
      </w:r>
    </w:p>
    <w:p w:rsidR="00000000" w:rsidDel="00000000" w:rsidP="00000000" w:rsidRDefault="00000000" w:rsidRPr="00000000" w14:paraId="000002EA">
      <w:pPr>
        <w:pBdr>
          <w:top w:space="0" w:sz="0" w:val="nil"/>
          <w:left w:space="0" w:sz="0" w:val="nil"/>
          <w:bottom w:space="0" w:sz="0" w:val="nil"/>
          <w:right w:space="0" w:sz="0" w:val="nil"/>
          <w:between w:space="0" w:sz="0" w:val="nil"/>
        </w:pBdr>
        <w:ind w:left="36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3859213</wp:posOffset>
                </wp:positionH>
                <wp:positionV relativeFrom="paragraph">
                  <wp:posOffset>95568</wp:posOffset>
                </wp:positionV>
                <wp:extent cx="2514600" cy="638175"/>
                <wp:effectExtent b="0" l="0" r="0" t="0"/>
                <wp:wrapNone/>
                <wp:docPr id="1723131578" name=""/>
                <a:graphic>
                  <a:graphicData uri="http://schemas.microsoft.com/office/word/2010/wordprocessingShape">
                    <wps:wsp>
                      <wps:cNvSpPr/>
                      <wps:cNvPr id="12" name="Shape 12"/>
                      <wps:spPr>
                        <a:xfrm>
                          <a:off x="4093463" y="3465675"/>
                          <a:ext cx="2505075" cy="62865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______________________________</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COORDINADOR DE ÁREA: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3859213</wp:posOffset>
                </wp:positionH>
                <wp:positionV relativeFrom="paragraph">
                  <wp:posOffset>95568</wp:posOffset>
                </wp:positionV>
                <wp:extent cx="2514600" cy="638175"/>
                <wp:effectExtent b="0" l="0" r="0" t="0"/>
                <wp:wrapNone/>
                <wp:docPr id="1723131578"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2514600" cy="6381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823913</wp:posOffset>
                </wp:positionH>
                <wp:positionV relativeFrom="paragraph">
                  <wp:posOffset>7938</wp:posOffset>
                </wp:positionV>
                <wp:extent cx="2514600" cy="638175"/>
                <wp:effectExtent b="0" l="0" r="0" t="0"/>
                <wp:wrapNone/>
                <wp:docPr id="1723131581" name=""/>
                <a:graphic>
                  <a:graphicData uri="http://schemas.microsoft.com/office/word/2010/wordprocessingShape">
                    <wps:wsp>
                      <wps:cNvSpPr/>
                      <wps:cNvPr id="15" name="Shape 15"/>
                      <wps:spPr>
                        <a:xfrm>
                          <a:off x="4093463" y="3465675"/>
                          <a:ext cx="2505075" cy="62865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______________________________</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DIRECTOR: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823913</wp:posOffset>
                </wp:positionH>
                <wp:positionV relativeFrom="paragraph">
                  <wp:posOffset>7938</wp:posOffset>
                </wp:positionV>
                <wp:extent cx="2514600" cy="638175"/>
                <wp:effectExtent b="0" l="0" r="0" t="0"/>
                <wp:wrapNone/>
                <wp:docPr id="1723131581"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2514600" cy="638175"/>
                        </a:xfrm>
                        <a:prstGeom prst="rect"/>
                        <a:ln/>
                      </pic:spPr>
                    </pic:pic>
                  </a:graphicData>
                </a:graphic>
              </wp:anchor>
            </w:drawing>
          </mc:Fallback>
        </mc:AlternateContent>
      </w:r>
    </w:p>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7107872</wp:posOffset>
                </wp:positionH>
                <wp:positionV relativeFrom="paragraph">
                  <wp:posOffset>2223</wp:posOffset>
                </wp:positionV>
                <wp:extent cx="2514600" cy="638175"/>
                <wp:effectExtent b="0" l="0" r="0" t="0"/>
                <wp:wrapNone/>
                <wp:docPr id="1723131585" name=""/>
                <a:graphic>
                  <a:graphicData uri="http://schemas.microsoft.com/office/word/2010/wordprocessingShape">
                    <wps:wsp>
                      <wps:cNvSpPr/>
                      <wps:cNvPr id="23" name="Shape 23"/>
                      <wps:spPr>
                        <a:xfrm>
                          <a:off x="4093463" y="3465675"/>
                          <a:ext cx="2505075" cy="62865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______________________________</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DOCENTE DE ÁREA: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7107872</wp:posOffset>
                </wp:positionH>
                <wp:positionV relativeFrom="paragraph">
                  <wp:posOffset>2223</wp:posOffset>
                </wp:positionV>
                <wp:extent cx="2514600" cy="638175"/>
                <wp:effectExtent b="0" l="0" r="0" t="0"/>
                <wp:wrapNone/>
                <wp:docPr id="1723131585"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2514600" cy="638175"/>
                        </a:xfrm>
                        <a:prstGeom prst="rect"/>
                        <a:ln/>
                      </pic:spPr>
                    </pic:pic>
                  </a:graphicData>
                </a:graphic>
              </wp:anchor>
            </w:drawing>
          </mc:Fallback>
        </mc:AlternateContent>
      </w:r>
    </w:p>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59" w:lineRule="auto"/>
        <w:ind w:left="108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sectPr>
      <w:headerReference r:id="rId9" w:type="default"/>
      <w:pgSz w:h="11906" w:w="16838"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mic Sans MS"/>
  <w:font w:name="Arial"/>
  <w:font w:name="Courier New"/>
  <w:font w:name="Architects Daughter">
    <w:embedRegular w:fontKey="{00000000-0000-0000-0000-000000000000}" r:id="rId1" w:subsetted="0"/>
  </w:font>
  <w:font w:name="Gotham Rounded"/>
  <w:font w:name="Noto Sans Symbols">
    <w:embedRegular w:fontKey="{00000000-0000-0000-0000-000000000000}" r:id="rId2" w:subsetted="0"/>
    <w:embedBold w:fontKey="{00000000-0000-0000-0000-000000000000}" r:id="rId3" w:subsetted="0"/>
  </w:font>
  <w:font w:name="Rockwel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-898070</wp:posOffset>
              </wp:positionH>
              <wp:positionV relativeFrom="paragraph">
                <wp:posOffset>472349</wp:posOffset>
              </wp:positionV>
              <wp:extent cx="0" cy="12700"/>
              <wp:effectExtent b="0" l="0" r="0" t="0"/>
              <wp:wrapNone/>
              <wp:docPr id="1723131583" name=""/>
              <a:graphic>
                <a:graphicData uri="http://schemas.microsoft.com/office/word/2010/wordprocessingShape">
                  <wps:wsp>
                    <wps:cNvCnPr/>
                    <wps:spPr>
                      <a:xfrm>
                        <a:off x="5117400" y="3780000"/>
                        <a:ext cx="457200" cy="0"/>
                      </a:xfrm>
                      <a:prstGeom prst="straightConnector1">
                        <a:avLst/>
                      </a:prstGeom>
                      <a:noFill/>
                      <a:ln cap="flat" cmpd="sng" w="12700">
                        <a:solidFill>
                          <a:srgbClr val="2F549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-898070</wp:posOffset>
              </wp:positionH>
              <wp:positionV relativeFrom="paragraph">
                <wp:posOffset>472349</wp:posOffset>
              </wp:positionV>
              <wp:extent cx="0" cy="12700"/>
              <wp:effectExtent b="0" l="0" r="0" t="0"/>
              <wp:wrapNone/>
              <wp:docPr id="1723131583"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-149581</wp:posOffset>
              </wp:positionH>
              <wp:positionV relativeFrom="paragraph">
                <wp:posOffset>-331672</wp:posOffset>
              </wp:positionV>
              <wp:extent cx="9553575" cy="434975"/>
              <wp:effectExtent b="0" l="0" r="0" t="0"/>
              <wp:wrapNone/>
              <wp:docPr id="1723131584" name=""/>
              <a:graphic>
                <a:graphicData uri="http://schemas.microsoft.com/office/word/2010/wordprocessingGroup">
                  <wpg:wgp>
                    <wpg:cNvGrpSpPr/>
                    <wpg:grpSpPr>
                      <a:xfrm>
                        <a:off x="569200" y="3562500"/>
                        <a:ext cx="9553575" cy="434975"/>
                        <a:chOff x="569200" y="3562500"/>
                        <a:chExt cx="9553600" cy="435000"/>
                      </a:xfrm>
                    </wpg:grpSpPr>
                    <wpg:grpSp>
                      <wpg:cNvGrpSpPr/>
                      <wpg:grpSpPr>
                        <a:xfrm>
                          <a:off x="569213" y="3562513"/>
                          <a:ext cx="9553575" cy="434975"/>
                          <a:chOff x="0" y="0"/>
                          <a:chExt cx="9163916" cy="434975"/>
                        </a:xfrm>
                      </wpg:grpSpPr>
                      <wps:wsp>
                        <wps:cNvSpPr/>
                        <wps:cNvPr id="3" name="Shape 3"/>
                        <wps:spPr>
                          <a:xfrm>
                            <a:off x="0" y="0"/>
                            <a:ext cx="9163900" cy="4349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5966460" y="0"/>
                            <a:ext cx="258337" cy="141280"/>
                          </a:xfrm>
                          <a:prstGeom prst="triangle">
                            <a:avLst>
                              <a:gd fmla="val 51490" name="adj"/>
                            </a:avLst>
                          </a:prstGeom>
                          <a:solidFill>
                            <a:srgbClr val="0070C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6350"/>
                            <a:ext cx="9163916" cy="428625"/>
                            <a:chOff x="0" y="0"/>
                            <a:chExt cx="9163916" cy="428625"/>
                          </a:xfrm>
                        </wpg:grpSpPr>
                        <wps:wsp>
                          <wps:cNvSpPr/>
                          <wps:cNvPr id="21" name="Shape 21"/>
                          <wps:spPr>
                            <a:xfrm>
                              <a:off x="105641" y="117764"/>
                              <a:ext cx="9058275" cy="238125"/>
                            </a:xfrm>
                            <a:prstGeom prst="rect">
                              <a:avLst/>
                            </a:prstGeom>
                            <a:solidFill>
                              <a:srgbClr val="9CC2E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0" y="0"/>
                              <a:ext cx="6105525" cy="428625"/>
                            </a:xfrm>
                            <a:custGeom>
                              <a:rect b="b" l="l" r="r" t="t"/>
                              <a:pathLst>
                                <a:path extrusionOk="0" h="428625" w="6105525">
                                  <a:moveTo>
                                    <a:pt x="0" y="0"/>
                                  </a:moveTo>
                                  <a:lnTo>
                                    <a:pt x="6105525" y="0"/>
                                  </a:lnTo>
                                  <a:lnTo>
                                    <a:pt x="5669107" y="428625"/>
                                  </a:lnTo>
                                  <a:lnTo>
                                    <a:pt x="0" y="428625"/>
                                  </a:lnTo>
                                  <a:lnTo>
                                    <a:pt x="0" y="0"/>
                                  </a:lnTo>
                                  <a:close/>
                                </a:path>
                              </a:pathLst>
                            </a:custGeom>
                            <a:solidFill>
                              <a:srgbClr val="0070C0"/>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-149581</wp:posOffset>
              </wp:positionH>
              <wp:positionV relativeFrom="paragraph">
                <wp:posOffset>-331672</wp:posOffset>
              </wp:positionV>
              <wp:extent cx="9553575" cy="434975"/>
              <wp:effectExtent b="0" l="0" r="0" t="0"/>
              <wp:wrapNone/>
              <wp:docPr id="1723131584"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9553575" cy="434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-149540</wp:posOffset>
              </wp:positionH>
              <wp:positionV relativeFrom="paragraph">
                <wp:posOffset>-301941</wp:posOffset>
              </wp:positionV>
              <wp:extent cx="4324350" cy="573405"/>
              <wp:effectExtent b="0" l="0" r="0" t="0"/>
              <wp:wrapNone/>
              <wp:docPr id="1723131587" name=""/>
              <a:graphic>
                <a:graphicData uri="http://schemas.microsoft.com/office/word/2010/wordprocessingShape">
                  <wps:wsp>
                    <wps:cNvSpPr/>
                    <wps:cNvPr id="25" name="Shape 25"/>
                    <wps:spPr>
                      <a:xfrm>
                        <a:off x="3188588" y="3498060"/>
                        <a:ext cx="4314825" cy="56388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Overlock" w:cs="Overlock" w:eastAsia="Overlock" w:hAnsi="Overlock"/>
                              <w:b w:val="0"/>
                              <w:i w:val="0"/>
                              <w:smallCaps w:val="0"/>
                              <w:strike w:val="0"/>
                              <w:color w:val="ffffff"/>
                              <w:sz w:val="24"/>
                              <w:vertAlign w:val="baseline"/>
                            </w:rPr>
                            <w:t xml:space="preserve">PROGRAMACIÓN ANUAL DE COMUNICACIÓN - 2026</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-149540</wp:posOffset>
              </wp:positionH>
              <wp:positionV relativeFrom="paragraph">
                <wp:posOffset>-301941</wp:posOffset>
              </wp:positionV>
              <wp:extent cx="4324350" cy="573405"/>
              <wp:effectExtent b="0" l="0" r="0" t="0"/>
              <wp:wrapNone/>
              <wp:docPr id="1723131587" name="image14.png"/>
              <a:graphic>
                <a:graphicData uri="http://schemas.openxmlformats.org/drawingml/2006/picture">
                  <pic:pic>
                    <pic:nvPicPr>
                      <pic:cNvPr id="0" name="image14.png"/>
                      <pic:cNvPicPr preferRelativeResize="0"/>
                    </pic:nvPicPr>
                    <pic:blipFill>
                      <a:blip r:embed="rId1"/>
                      <a:srcRect/>
                      <a:stretch>
                        <a:fillRect/>
                      </a:stretch>
                    </pic:blipFill>
                    <pic:spPr>
                      <a:xfrm>
                        <a:off x="0" y="0"/>
                        <a:ext cx="4324350" cy="5734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4719638</wp:posOffset>
              </wp:positionH>
              <wp:positionV relativeFrom="paragraph">
                <wp:posOffset>3130868</wp:posOffset>
              </wp:positionV>
              <wp:extent cx="4657725" cy="361950"/>
              <wp:effectExtent b="0" l="0" r="0" t="0"/>
              <wp:wrapNone/>
              <wp:docPr id="1723131579" name=""/>
              <a:graphic>
                <a:graphicData uri="http://schemas.microsoft.com/office/word/2010/wordprocessingShape">
                  <wps:wsp>
                    <wps:cNvSpPr/>
                    <wps:cNvPr id="13" name="Shape 13"/>
                    <wps:spPr>
                      <a:xfrm>
                        <a:off x="3021900" y="3603788"/>
                        <a:ext cx="4648200" cy="35242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rial Black" w:cs="Arial Black" w:eastAsia="Arial Black" w:hAnsi="Arial Black"/>
                              <w:b w:val="0"/>
                              <w:i w:val="0"/>
                              <w:smallCaps w:val="0"/>
                              <w:strike w:val="0"/>
                              <w:color w:val="ffffff"/>
                              <w:sz w:val="22"/>
                              <w:vertAlign w:val="baseline"/>
                            </w:rPr>
                            <w:t xml:space="preserve">PROGRAMACIÓN ANUAL DE MATEMATICA  SECUNDARIA – EBR - 2024</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4719638</wp:posOffset>
              </wp:positionH>
              <wp:positionV relativeFrom="paragraph">
                <wp:posOffset>3130868</wp:posOffset>
              </wp:positionV>
              <wp:extent cx="4657725" cy="361950"/>
              <wp:effectExtent b="0" l="0" r="0" t="0"/>
              <wp:wrapNone/>
              <wp:docPr id="1723131579"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4657725" cy="3619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6793845</wp:posOffset>
              </wp:positionH>
              <wp:positionV relativeFrom="paragraph">
                <wp:posOffset>-230023</wp:posOffset>
              </wp:positionV>
              <wp:extent cx="2049780" cy="332105"/>
              <wp:effectExtent b="0" l="0" r="0" t="0"/>
              <wp:wrapNone/>
              <wp:docPr id="1723131582" name=""/>
              <a:graphic>
                <a:graphicData uri="http://schemas.microsoft.com/office/word/2010/wordprocessingShape">
                  <wps:wsp>
                    <wps:cNvSpPr/>
                    <wps:cNvPr id="16" name="Shape 16"/>
                    <wps:spPr>
                      <a:xfrm>
                        <a:off x="4325873" y="3618710"/>
                        <a:ext cx="2040255" cy="32258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mbria Math" w:cs="Cambria Math" w:eastAsia="Cambria Math" w:hAnsi="Cambria Math"/>
                              <w:b w:val="0"/>
                              <w:i w:val="0"/>
                              <w:smallCaps w:val="0"/>
                              <w:strike w:val="0"/>
                              <w:color w:val="000000"/>
                              <w:sz w:val="22"/>
                              <w:vertAlign w:val="baseline"/>
                            </w:rPr>
                            <w:t xml:space="preserve">CUARTO GRADO 2026</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6793845</wp:posOffset>
              </wp:positionH>
              <wp:positionV relativeFrom="paragraph">
                <wp:posOffset>-230023</wp:posOffset>
              </wp:positionV>
              <wp:extent cx="2049780" cy="332105"/>
              <wp:effectExtent b="0" l="0" r="0" t="0"/>
              <wp:wrapNone/>
              <wp:docPr id="1723131582"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2049780" cy="3321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2652748</wp:posOffset>
              </wp:positionH>
              <wp:positionV relativeFrom="paragraph">
                <wp:posOffset>-327976</wp:posOffset>
              </wp:positionV>
              <wp:extent cx="3422015" cy="464185"/>
              <wp:effectExtent b="0" l="0" r="0" t="0"/>
              <wp:wrapNone/>
              <wp:docPr id="1723131576" name=""/>
              <a:graphic>
                <a:graphicData uri="http://schemas.microsoft.com/office/word/2010/wordprocessingShape">
                  <wps:wsp>
                    <wps:cNvSpPr/>
                    <wps:cNvPr id="10" name="Shape 10"/>
                    <wps:spPr>
                      <a:xfrm>
                        <a:off x="3639755" y="3552670"/>
                        <a:ext cx="3412490" cy="45466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ctr"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2652748</wp:posOffset>
              </wp:positionH>
              <wp:positionV relativeFrom="paragraph">
                <wp:posOffset>-327976</wp:posOffset>
              </wp:positionV>
              <wp:extent cx="3422015" cy="464185"/>
              <wp:effectExtent b="0" l="0" r="0" t="0"/>
              <wp:wrapNone/>
              <wp:docPr id="1723131576"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3422015" cy="46418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080" w:hanging="720"/>
      </w:pPr>
      <w:rPr>
        <w:b w:val="1"/>
        <w:bCs w:val="1"/>
      </w:rPr>
    </w:lvl>
    <w:lvl w:ilvl="1">
      <w:start w:val="1"/>
      <w:numFmt w:val="decimal"/>
      <w:lvlText w:val="%1.%2."/>
      <w:lvlJc w:val="left"/>
      <w:pPr>
        <w:ind w:left="1800" w:hanging="720"/>
      </w:pPr>
      <w:rPr>
        <w:b w:val="1"/>
        <w:bCs w:val="1"/>
      </w:rPr>
    </w:lvl>
    <w:lvl w:ilvl="2">
      <w:start w:val="1"/>
      <w:numFmt w:val="decimal"/>
      <w:lvlText w:val="%1.%2.%3."/>
      <w:lvlJc w:val="left"/>
      <w:pPr>
        <w:ind w:left="2520" w:hanging="720"/>
      </w:pPr>
      <w:rPr/>
    </w:lvl>
    <w:lvl w:ilvl="3">
      <w:start w:val="1"/>
      <w:numFmt w:val="decimal"/>
      <w:lvlText w:val="%1.%2.%3.%4."/>
      <w:lvlJc w:val="left"/>
      <w:pPr>
        <w:ind w:left="3600" w:hanging="1080"/>
      </w:pPr>
      <w:rPr/>
    </w:lvl>
    <w:lvl w:ilvl="4">
      <w:start w:val="1"/>
      <w:numFmt w:val="decimal"/>
      <w:lvlText w:val="%1.%2.%3.%4.%5."/>
      <w:lvlJc w:val="left"/>
      <w:pPr>
        <w:ind w:left="4320" w:hanging="1080"/>
      </w:pPr>
      <w:rPr/>
    </w:lvl>
    <w:lvl w:ilvl="5">
      <w:start w:val="1"/>
      <w:numFmt w:val="decimal"/>
      <w:lvlText w:val="%1.%2.%3.%4.%5.%6."/>
      <w:lvlJc w:val="left"/>
      <w:pPr>
        <w:ind w:left="5400" w:hanging="1440"/>
      </w:pPr>
      <w:rPr/>
    </w:lvl>
    <w:lvl w:ilvl="6">
      <w:start w:val="1"/>
      <w:numFmt w:val="decimal"/>
      <w:lvlText w:val="%1.%2.%3.%4.%5.%6.%7."/>
      <w:lvlJc w:val="left"/>
      <w:pPr>
        <w:ind w:left="6120" w:hanging="1440"/>
      </w:pPr>
      <w:rPr/>
    </w:lvl>
    <w:lvl w:ilvl="7">
      <w:start w:val="1"/>
      <w:numFmt w:val="decimal"/>
      <w:lvlText w:val="%1.%2.%3.%4.%5.%6.%7.%8."/>
      <w:lvlJc w:val="left"/>
      <w:pPr>
        <w:ind w:left="7200" w:hanging="1800"/>
      </w:pPr>
      <w:rPr/>
    </w:lvl>
    <w:lvl w:ilvl="8">
      <w:start w:val="1"/>
      <w:numFmt w:val="decimal"/>
      <w:lvlText w:val="%1.%2.%3.%4.%5.%6.%7.%8.%9."/>
      <w:lvlJc w:val="left"/>
      <w:pPr>
        <w:ind w:left="7920" w:hanging="180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decimal"/>
      <w:lvlText w:val="%1."/>
      <w:lvlJc w:val="left"/>
      <w:pPr>
        <w:ind w:left="360" w:hanging="360"/>
      </w:pPr>
      <w:rPr>
        <w:rFonts w:ascii="Calibri" w:cs="Calibri" w:eastAsia="Calibri" w:hAnsi="Calibri"/>
        <w:sz w:val="20"/>
        <w:szCs w:val="2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
    <w:lvl w:ilvl="0">
      <w:start w:val="1"/>
      <w:numFmt w:val="decimal"/>
      <w:lvlText w:val="%1."/>
      <w:lvlJc w:val="left"/>
      <w:pPr>
        <w:ind w:left="376" w:hanging="360"/>
      </w:pPr>
      <w:rPr>
        <w:rFonts w:ascii="Calibri" w:cs="Calibri" w:eastAsia="Calibri" w:hAnsi="Calibri"/>
        <w:sz w:val="20"/>
        <w:szCs w:val="20"/>
      </w:rPr>
    </w:lvl>
    <w:lvl w:ilvl="1">
      <w:start w:val="1"/>
      <w:numFmt w:val="lowerLetter"/>
      <w:lvlText w:val="%2."/>
      <w:lvlJc w:val="left"/>
      <w:pPr>
        <w:ind w:left="1096" w:hanging="360"/>
      </w:pPr>
      <w:rPr/>
    </w:lvl>
    <w:lvl w:ilvl="2">
      <w:start w:val="1"/>
      <w:numFmt w:val="lowerRoman"/>
      <w:lvlText w:val="%3."/>
      <w:lvlJc w:val="right"/>
      <w:pPr>
        <w:ind w:left="1816" w:hanging="180"/>
      </w:pPr>
      <w:rPr/>
    </w:lvl>
    <w:lvl w:ilvl="3">
      <w:start w:val="1"/>
      <w:numFmt w:val="decimal"/>
      <w:lvlText w:val="%4."/>
      <w:lvlJc w:val="left"/>
      <w:pPr>
        <w:ind w:left="2536" w:hanging="360"/>
      </w:pPr>
      <w:rPr/>
    </w:lvl>
    <w:lvl w:ilvl="4">
      <w:start w:val="1"/>
      <w:numFmt w:val="lowerLetter"/>
      <w:lvlText w:val="%5."/>
      <w:lvlJc w:val="left"/>
      <w:pPr>
        <w:ind w:left="3256" w:hanging="360"/>
      </w:pPr>
      <w:rPr/>
    </w:lvl>
    <w:lvl w:ilvl="5">
      <w:start w:val="1"/>
      <w:numFmt w:val="lowerRoman"/>
      <w:lvlText w:val="%6."/>
      <w:lvlJc w:val="right"/>
      <w:pPr>
        <w:ind w:left="3976" w:hanging="180"/>
      </w:pPr>
      <w:rPr/>
    </w:lvl>
    <w:lvl w:ilvl="6">
      <w:start w:val="1"/>
      <w:numFmt w:val="decimal"/>
      <w:lvlText w:val="%7."/>
      <w:lvlJc w:val="left"/>
      <w:pPr>
        <w:ind w:left="4696" w:hanging="360"/>
      </w:pPr>
      <w:rPr/>
    </w:lvl>
    <w:lvl w:ilvl="7">
      <w:start w:val="1"/>
      <w:numFmt w:val="lowerLetter"/>
      <w:lvlText w:val="%8."/>
      <w:lvlJc w:val="left"/>
      <w:pPr>
        <w:ind w:left="5416" w:hanging="360"/>
      </w:pPr>
      <w:rPr/>
    </w:lvl>
    <w:lvl w:ilvl="8">
      <w:start w:val="1"/>
      <w:numFmt w:val="lowerRoman"/>
      <w:lvlText w:val="%9."/>
      <w:lvlJc w:val="right"/>
      <w:pPr>
        <w:ind w:left="6136" w:hanging="180"/>
      </w:pPr>
      <w:rPr/>
    </w:lvl>
  </w:abstractNum>
  <w:abstractNum w:abstractNumId="1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
    <w:lvl w:ilvl="0">
      <w:start w:val="1"/>
      <w:numFmt w:val="decimal"/>
      <w:lvlText w:val="%1."/>
      <w:lvlJc w:val="left"/>
      <w:pPr>
        <w:ind w:left="360" w:hanging="360"/>
      </w:pPr>
      <w:rPr>
        <w:sz w:val="20"/>
        <w:szCs w:val="2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
    <w:lvl w:ilvl="0">
      <w:start w:val="1"/>
      <w:numFmt w:val="decimal"/>
      <w:lvlText w:val="%1."/>
      <w:lvlJc w:val="left"/>
      <w:pPr>
        <w:ind w:left="252" w:hanging="360"/>
      </w:pPr>
      <w:rPr/>
    </w:lvl>
    <w:lvl w:ilvl="1">
      <w:start w:val="1"/>
      <w:numFmt w:val="lowerLetter"/>
      <w:lvlText w:val="%2."/>
      <w:lvlJc w:val="left"/>
      <w:pPr>
        <w:ind w:left="972" w:hanging="360"/>
      </w:pPr>
      <w:rPr/>
    </w:lvl>
    <w:lvl w:ilvl="2">
      <w:start w:val="1"/>
      <w:numFmt w:val="lowerRoman"/>
      <w:lvlText w:val="%3."/>
      <w:lvlJc w:val="right"/>
      <w:pPr>
        <w:ind w:left="1692" w:hanging="180"/>
      </w:pPr>
      <w:rPr/>
    </w:lvl>
    <w:lvl w:ilvl="3">
      <w:start w:val="1"/>
      <w:numFmt w:val="decimal"/>
      <w:lvlText w:val="%4."/>
      <w:lvlJc w:val="left"/>
      <w:pPr>
        <w:ind w:left="2412" w:hanging="360"/>
      </w:pPr>
      <w:rPr/>
    </w:lvl>
    <w:lvl w:ilvl="4">
      <w:start w:val="1"/>
      <w:numFmt w:val="lowerLetter"/>
      <w:lvlText w:val="%5."/>
      <w:lvlJc w:val="left"/>
      <w:pPr>
        <w:ind w:left="3132" w:hanging="360"/>
      </w:pPr>
      <w:rPr/>
    </w:lvl>
    <w:lvl w:ilvl="5">
      <w:start w:val="1"/>
      <w:numFmt w:val="lowerRoman"/>
      <w:lvlText w:val="%6."/>
      <w:lvlJc w:val="right"/>
      <w:pPr>
        <w:ind w:left="3852" w:hanging="180"/>
      </w:pPr>
      <w:rPr/>
    </w:lvl>
    <w:lvl w:ilvl="6">
      <w:start w:val="1"/>
      <w:numFmt w:val="decimal"/>
      <w:lvlText w:val="%7."/>
      <w:lvlJc w:val="left"/>
      <w:pPr>
        <w:ind w:left="4572" w:hanging="360"/>
      </w:pPr>
      <w:rPr/>
    </w:lvl>
    <w:lvl w:ilvl="7">
      <w:start w:val="1"/>
      <w:numFmt w:val="lowerLetter"/>
      <w:lvlText w:val="%8."/>
      <w:lvlJc w:val="left"/>
      <w:pPr>
        <w:ind w:left="5292" w:hanging="360"/>
      </w:pPr>
      <w:rPr/>
    </w:lvl>
    <w:lvl w:ilvl="8">
      <w:start w:val="1"/>
      <w:numFmt w:val="lowerRoman"/>
      <w:lvlText w:val="%9."/>
      <w:lvlJc w:val="right"/>
      <w:pPr>
        <w:ind w:left="6012" w:hanging="180"/>
      </w:pPr>
      <w:rPr/>
    </w:lvl>
  </w:abstractNum>
  <w:abstractNum w:abstractNumId="1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1"/>
      <w:numFmt w:val="bullet"/>
      <w:lvlText w:val="●"/>
      <w:lvlJc w:val="left"/>
      <w:pPr>
        <w:ind w:left="1080" w:hanging="720"/>
      </w:pPr>
      <w:rPr>
        <w:rFonts w:ascii="Noto Sans Symbols" w:cs="Noto Sans Symbols" w:eastAsia="Noto Sans Symbols" w:hAnsi="Noto Sans Symbols"/>
        <w:b w:val="1"/>
        <w:bCs w:val="1"/>
      </w:rPr>
    </w:lvl>
    <w:lvl w:ilvl="1">
      <w:start w:val="1"/>
      <w:numFmt w:val="decimal"/>
      <w:lvlText w:val="●.%2."/>
      <w:lvlJc w:val="left"/>
      <w:pPr>
        <w:ind w:left="1800" w:hanging="720"/>
      </w:pPr>
      <w:rPr>
        <w:b w:val="1"/>
        <w:bCs w:val="1"/>
      </w:rPr>
    </w:lvl>
    <w:lvl w:ilvl="2">
      <w:start w:val="1"/>
      <w:numFmt w:val="decimal"/>
      <w:lvlText w:val="●.%2.%3."/>
      <w:lvlJc w:val="left"/>
      <w:pPr>
        <w:ind w:left="2520" w:hanging="720"/>
      </w:pPr>
      <w:rPr/>
    </w:lvl>
    <w:lvl w:ilvl="3">
      <w:start w:val="1"/>
      <w:numFmt w:val="decimal"/>
      <w:lvlText w:val="●.%2.%3.%4."/>
      <w:lvlJc w:val="left"/>
      <w:pPr>
        <w:ind w:left="3600" w:hanging="1080"/>
      </w:pPr>
      <w:rPr/>
    </w:lvl>
    <w:lvl w:ilvl="4">
      <w:start w:val="1"/>
      <w:numFmt w:val="decimal"/>
      <w:lvlText w:val="●.%2.%3.%4.%5."/>
      <w:lvlJc w:val="left"/>
      <w:pPr>
        <w:ind w:left="4320" w:hanging="1080"/>
      </w:pPr>
      <w:rPr/>
    </w:lvl>
    <w:lvl w:ilvl="5">
      <w:start w:val="1"/>
      <w:numFmt w:val="decimal"/>
      <w:lvlText w:val="●.%2.%3.%4.%5.%6."/>
      <w:lvlJc w:val="left"/>
      <w:pPr>
        <w:ind w:left="5400" w:hanging="1440"/>
      </w:pPr>
      <w:rPr/>
    </w:lvl>
    <w:lvl w:ilvl="6">
      <w:start w:val="1"/>
      <w:numFmt w:val="decimal"/>
      <w:lvlText w:val="●.%2.%3.%4.%5.%6.%7."/>
      <w:lvlJc w:val="left"/>
      <w:pPr>
        <w:ind w:left="6120" w:hanging="1440"/>
      </w:pPr>
      <w:rPr/>
    </w:lvl>
    <w:lvl w:ilvl="7">
      <w:start w:val="1"/>
      <w:numFmt w:val="decimal"/>
      <w:lvlText w:val="●.%2.%3.%4.%5.%6.%7.%8."/>
      <w:lvlJc w:val="left"/>
      <w:pPr>
        <w:ind w:left="7200" w:hanging="1800"/>
      </w:pPr>
      <w:rPr/>
    </w:lvl>
    <w:lvl w:ilvl="8">
      <w:start w:val="1"/>
      <w:numFmt w:val="decimal"/>
      <w:lvlText w:val="●.%2.%3.%4.%5.%6.%7.%8.%9."/>
      <w:lvlJc w:val="left"/>
      <w:pPr>
        <w:ind w:left="792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P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aliases w:val="Bulleted List,Fundamentacion,Lista vistosa - Énfasis 11,Párrafo de lista2,Lista media 2 - Énfasis 41,Cita Pie de Página,titulo,List Paragraph,SubPárrafo de lista,Titulo de Fígura,TITULO A,Párrafo de lista1,Lista vistosa - Énfasis 111"/>
    <w:basedOn w:val="Normal"/>
    <w:link w:val="PrrafodelistaCar"/>
    <w:uiPriority w:val="34"/>
    <w:qFormat w:val="1"/>
    <w:rsid w:val="00173E0B"/>
    <w:pPr>
      <w:ind w:left="720"/>
      <w:contextualSpacing w:val="1"/>
    </w:pPr>
  </w:style>
  <w:style w:type="character" w:styleId="PrrafodelistaCar" w:customStyle="1">
    <w:name w:val="Párrafo de lista Car"/>
    <w:aliases w:val="Bulleted List Car,Fundamentacion Car,Lista vistosa - Énfasis 11 Car,Párrafo de lista2 Car,Lista media 2 - Énfasis 41 Car,Cita Pie de Página Car,titulo Car,List Paragraph Car,SubPárrafo de lista Car,Titulo de Fígura Car,TITULO A Car"/>
    <w:link w:val="Prrafodelista"/>
    <w:uiPriority w:val="34"/>
    <w:qFormat w:val="1"/>
    <w:locked w:val="1"/>
    <w:rsid w:val="00173E0B"/>
  </w:style>
  <w:style w:type="paragraph" w:styleId="Encabezado">
    <w:name w:val="header"/>
    <w:basedOn w:val="Normal"/>
    <w:link w:val="EncabezadoCar"/>
    <w:uiPriority w:val="99"/>
    <w:unhideWhenUsed w:val="1"/>
    <w:rsid w:val="00B120A8"/>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B120A8"/>
  </w:style>
  <w:style w:type="paragraph" w:styleId="Piedepgina">
    <w:name w:val="footer"/>
    <w:basedOn w:val="Normal"/>
    <w:link w:val="PiedepginaCar"/>
    <w:uiPriority w:val="99"/>
    <w:unhideWhenUsed w:val="1"/>
    <w:rsid w:val="00B120A8"/>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B120A8"/>
  </w:style>
  <w:style w:type="paragraph" w:styleId="NormalWeb">
    <w:name w:val="Normal (Web)"/>
    <w:basedOn w:val="Normal"/>
    <w:uiPriority w:val="99"/>
    <w:semiHidden w:val="1"/>
    <w:unhideWhenUsed w:val="1"/>
    <w:rsid w:val="006845B7"/>
    <w:pPr>
      <w:spacing w:after="100" w:afterAutospacing="1" w:before="100" w:beforeAutospacing="1" w:line="240" w:lineRule="auto"/>
    </w:pPr>
    <w:rPr>
      <w:rFonts w:ascii="Times New Roman" w:cs="Times New Roman" w:eastAsia="Times New Roman" w:hAnsi="Times New Roman"/>
      <w:kern w:val="0"/>
      <w:sz w:val="24"/>
      <w:szCs w:val="24"/>
      <w:lang w:eastAsia="es-PE"/>
    </w:rPr>
  </w:style>
  <w:style w:type="character" w:styleId="Fuerte">
    <w:name w:val="Strong"/>
    <w:basedOn w:val="Fuentedeprrafopredeter"/>
    <w:uiPriority w:val="22"/>
    <w:qFormat w:val="1"/>
    <w:rsid w:val="006845B7"/>
    <w:rPr>
      <w:b w:val="1"/>
      <w:bCs w:val="1"/>
    </w:rPr>
  </w:style>
  <w:style w:type="character" w:styleId="oypena" w:customStyle="1">
    <w:name w:val="oypena"/>
    <w:basedOn w:val="Fuentedeprrafopredeter"/>
    <w:rsid w:val="00E760B2"/>
  </w:style>
  <w:style w:type="paragraph" w:styleId="cvgsua" w:customStyle="1">
    <w:name w:val="cvgsua"/>
    <w:basedOn w:val="Normal"/>
    <w:rsid w:val="00E760B2"/>
    <w:pPr>
      <w:spacing w:after="100" w:afterAutospacing="1" w:before="100" w:beforeAutospacing="1" w:line="240" w:lineRule="auto"/>
    </w:pPr>
    <w:rPr>
      <w:rFonts w:ascii="Times New Roman" w:cs="Times New Roman" w:eastAsia="Times New Roman" w:hAnsi="Times New Roman"/>
      <w:kern w:val="0"/>
      <w:sz w:val="24"/>
      <w:szCs w:val="24"/>
      <w:lang w:eastAsia="es-P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10.png"/></Relationships>
</file>

<file path=word/_rels/fontTable.xml.rels><?xml version="1.0" encoding="UTF-8" standalone="yes"?><Relationships xmlns="http://schemas.openxmlformats.org/package/2006/relationships"><Relationship Id="rId1" Type="http://schemas.openxmlformats.org/officeDocument/2006/relationships/font" Target="fonts/ArchitectsDaughter-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uv7LQ5CQgdVTKhvwa9Jc3fU4EQ==">CgMxLjAyDmguMTlteG55aDd3bXNpMg5oLjY1dDk0b2Q2ZG4xODIOaC54M3hlMDV5eXI0cXA4AHIhMW5lWFZTQU1GOFNtRXpCc1FUbnNvdTRaclR1OEhwWHBW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2026-03-15T18:48:00Z</dcterms:created>
  <dc:creator>JOHAN FRITZ ROMERO BALDEON</dc:creator>
</cp:coreProperties>
</file>