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324A" w14:textId="77777777" w:rsidR="00AC1A32" w:rsidRDefault="002A0506">
      <w:pPr>
        <w:spacing w:after="300"/>
        <w:jc w:val="center"/>
      </w:pPr>
      <w:r>
        <w:rPr>
          <w:b/>
          <w:bCs/>
          <w:sz w:val="28"/>
          <w:szCs w:val="28"/>
          <w:u w:val="single"/>
        </w:rPr>
        <w:t>UNIDAD DE APRENDIZAJE Nº 01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72"/>
      </w:tblGrid>
      <w:tr w:rsidR="00AC1A32" w14:paraId="74F99A6B" w14:textId="77777777">
        <w:trPr>
          <w:jc w:val="center"/>
        </w:trPr>
        <w:tc>
          <w:tcPr>
            <w:tcW w:w="5000" w:type="pct"/>
            <w:tcBorders>
              <w:top w:val="single" w:sz="10" w:space="0" w:color="1E3A8A"/>
              <w:left w:val="single" w:sz="10" w:space="0" w:color="1E3A8A"/>
              <w:bottom w:val="single" w:sz="10" w:space="0" w:color="1E3A8A"/>
              <w:right w:val="single" w:sz="10" w:space="0" w:color="1E3A8A"/>
            </w:tcBorders>
            <w:shd w:val="clear" w:color="auto" w:fill="DBEAFE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47391C25" w14:textId="77777777" w:rsidR="00AC1A32" w:rsidRDefault="002A0506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La Arquitectura de Mi Ser: Identidad, Cultura y Grupos Sociales</w:t>
            </w:r>
          </w:p>
        </w:tc>
      </w:tr>
    </w:tbl>
    <w:p w14:paraId="26A5F90D" w14:textId="77777777" w:rsidR="00AC1A32" w:rsidRDefault="00AC1A32">
      <w:pPr>
        <w:spacing w:before="200" w:after="200"/>
      </w:pPr>
    </w:p>
    <w:p w14:paraId="48503D11" w14:textId="77777777" w:rsidR="00AC1A32" w:rsidRDefault="002A0506">
      <w:pPr>
        <w:spacing w:before="200" w:after="200"/>
      </w:pPr>
      <w:r>
        <w:rPr>
          <w:b/>
          <w:bCs/>
          <w:sz w:val="22"/>
          <w:szCs w:val="22"/>
        </w:rPr>
        <w:t>1. DATOS GENERALES: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2"/>
        <w:gridCol w:w="1202"/>
        <w:gridCol w:w="2758"/>
        <w:gridCol w:w="2262"/>
        <w:gridCol w:w="2174"/>
        <w:gridCol w:w="2110"/>
      </w:tblGrid>
      <w:tr w:rsidR="00AC1A32" w14:paraId="76C4373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A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38ABE" w14:textId="77777777" w:rsidR="00AC1A32" w:rsidRDefault="002A0506">
            <w:pPr>
              <w:jc w:val="center"/>
            </w:pPr>
            <w:r>
              <w:rPr>
                <w:b/>
                <w:bCs/>
              </w:rPr>
              <w:t>I.E. N.º: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E857F" w14:textId="695637B9" w:rsidR="00AC1A32" w:rsidRDefault="00BB7766">
            <w:pPr>
              <w:jc w:val="center"/>
            </w:pPr>
            <w:r>
              <w:t>JORGHE BASADRE</w:t>
            </w:r>
          </w:p>
        </w:tc>
      </w:tr>
      <w:tr w:rsidR="00AC1A32" w14:paraId="67E445E9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A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84B1E" w14:textId="77777777" w:rsidR="00AC1A32" w:rsidRDefault="002A0506">
            <w:pPr>
              <w:jc w:val="center"/>
            </w:pPr>
            <w:r>
              <w:rPr>
                <w:b/>
                <w:bCs/>
              </w:rPr>
              <w:t>DIRECTOR (A):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6B901" w14:textId="4470A8E2" w:rsidR="00AC1A32" w:rsidRDefault="007373B8">
            <w:pPr>
              <w:jc w:val="center"/>
            </w:pPr>
            <w:r>
              <w:t>LEONARDO JUAN CONCHA ROSAS</w:t>
            </w:r>
            <w:r w:rsidR="002A0506">
              <w:t xml:space="preserve"> </w:t>
            </w:r>
          </w:p>
        </w:tc>
      </w:tr>
      <w:tr w:rsidR="00AC1A32" w14:paraId="5088C2D5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A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AE0B9" w14:textId="77777777" w:rsidR="00AC1A32" w:rsidRDefault="002A0506">
            <w:pPr>
              <w:jc w:val="center"/>
            </w:pPr>
            <w:r>
              <w:rPr>
                <w:b/>
                <w:bCs/>
              </w:rPr>
              <w:t>DOCENTE: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BF452" w14:textId="7A1B1A7B" w:rsidR="00AC1A32" w:rsidRDefault="007373B8">
            <w:pPr>
              <w:jc w:val="center"/>
            </w:pPr>
            <w:r>
              <w:t>IVONNE ORMACHEA SOSA</w:t>
            </w:r>
            <w:r w:rsidR="002A0506">
              <w:t xml:space="preserve"> </w:t>
            </w:r>
          </w:p>
        </w:tc>
      </w:tr>
      <w:tr w:rsidR="007373B8" w14:paraId="0058018A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A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74570" w14:textId="77777777" w:rsidR="00AC1A32" w:rsidRDefault="002A0506">
            <w:pPr>
              <w:jc w:val="center"/>
            </w:pPr>
            <w:r>
              <w:rPr>
                <w:b/>
                <w:bCs/>
              </w:rPr>
              <w:t>CICLO: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FAE49" w14:textId="77777777" w:rsidR="00AC1A32" w:rsidRDefault="002A0506">
            <w:pPr>
              <w:jc w:val="center"/>
            </w:pPr>
            <w:r>
              <w:t>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A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DDCC5" w14:textId="77777777" w:rsidR="00AC1A32" w:rsidRDefault="002A0506">
            <w:pPr>
              <w:jc w:val="center"/>
            </w:pPr>
            <w:r>
              <w:rPr>
                <w:b/>
                <w:bCs/>
              </w:rPr>
              <w:t>GRADO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B3887" w14:textId="77777777" w:rsidR="00AC1A32" w:rsidRDefault="002A0506">
            <w:pPr>
              <w:jc w:val="center"/>
            </w:pPr>
            <w:r>
              <w:t>4° Año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A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4470B" w14:textId="6AFAE37B" w:rsidR="00AC1A32" w:rsidRDefault="007373B8">
            <w:pPr>
              <w:jc w:val="center"/>
            </w:pPr>
            <w:r>
              <w:t>AREA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64D15" w14:textId="771030F4" w:rsidR="00AC1A32" w:rsidRDefault="007373B8">
            <w:pPr>
              <w:jc w:val="center"/>
            </w:pPr>
            <w:r>
              <w:t>DPCC</w:t>
            </w:r>
            <w:r w:rsidR="002A0506">
              <w:t xml:space="preserve"> </w:t>
            </w:r>
          </w:p>
        </w:tc>
      </w:tr>
    </w:tbl>
    <w:p w14:paraId="079C7D5D" w14:textId="77777777" w:rsidR="00AC1A32" w:rsidRDefault="002A0506">
      <w:pPr>
        <w:spacing w:before="400" w:after="200"/>
      </w:pPr>
      <w:r>
        <w:rPr>
          <w:b/>
          <w:bCs/>
          <w:sz w:val="22"/>
          <w:szCs w:val="22"/>
        </w:rPr>
        <w:t>2. ACERCA DE LA UNIDAD DE APRENDIZAJE: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7"/>
        <w:gridCol w:w="11541"/>
      </w:tblGrid>
      <w:tr w:rsidR="00AC1A32" w14:paraId="089DDA11" w14:textId="77777777" w:rsidTr="008D4C9B">
        <w:trPr>
          <w:trHeight w:val="109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A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81FABB" w14:textId="77777777" w:rsidR="00AC1A32" w:rsidRDefault="002A0506">
            <w:pPr>
              <w:jc w:val="center"/>
            </w:pPr>
            <w:r>
              <w:rPr>
                <w:b/>
                <w:bCs/>
              </w:rPr>
              <w:t>SITUACIÓN SIGNIFICATIVA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7C9647" w14:textId="77777777" w:rsidR="00AC1A32" w:rsidRDefault="002A0506">
            <w:pPr>
              <w:jc w:val="both"/>
            </w:pPr>
            <w:r>
              <w:t>Observamos que muchos compañeros expresan dudas sobre su identidad, influenciados por redes sociales y la diversidad cultural de nuestra región. Se preguntan cómo sus características personales, culturales y sociales se entrelazan con sus potencialidades y limitaciones, y cómo la identidad cultural peruana se construye ante distintas influencias. ¿De qué manera podemos explorar y valorar nuestra identidad cultural, reconociendo la influencia de diversos grupos sociales y desarrollando estrategias para afrontar riesgos, manteniendo un sentido de pertenencia auténtico?</w:t>
            </w:r>
          </w:p>
        </w:tc>
      </w:tr>
      <w:tr w:rsidR="00AC1A32" w14:paraId="26D35AED" w14:textId="77777777" w:rsidTr="008D4C9B">
        <w:trPr>
          <w:trHeight w:val="20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A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C38177" w14:textId="77777777" w:rsidR="00AC1A32" w:rsidRDefault="002A0506">
            <w:pPr>
              <w:jc w:val="center"/>
            </w:pPr>
            <w:r>
              <w:rPr>
                <w:b/>
                <w:bCs/>
              </w:rPr>
              <w:t>PROPÓSITO DE LA UNIDAD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4A6A0E" w14:textId="77777777" w:rsidR="00AC1A32" w:rsidRDefault="002A0506">
            <w:pPr>
              <w:jc w:val="both"/>
            </w:pPr>
            <w:r>
              <w:t>Explorar y valorar la propia identidad cultural, analizando la influencia de grupos sociales y desarrollando estrategias de afrontamiento de riesgos.</w:t>
            </w:r>
          </w:p>
        </w:tc>
      </w:tr>
      <w:tr w:rsidR="00AC1A32" w14:paraId="4E8DF5DE" w14:textId="77777777" w:rsidTr="008D4C9B">
        <w:trPr>
          <w:trHeight w:val="428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A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5406A6" w14:textId="77777777" w:rsidR="00AC1A32" w:rsidRDefault="002A0506">
            <w:pPr>
              <w:jc w:val="center"/>
            </w:pPr>
            <w:r>
              <w:rPr>
                <w:b/>
                <w:bCs/>
              </w:rPr>
              <w:t>RETO DE LA UNIDAD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FCBE5" w14:textId="77777777" w:rsidR="00AC1A32" w:rsidRDefault="002A0506">
            <w:pPr>
              <w:jc w:val="both"/>
            </w:pPr>
            <w:r>
              <w:t>¿De qué manera podemos explorar y valorar nuestra identidad cultural, reconociendo la influencia de diversos grupos sociales y desarrollando estrategias para afrontar riesgos, manteniendo un sentido de pertenencia auténtico?</w:t>
            </w:r>
          </w:p>
        </w:tc>
      </w:tr>
      <w:tr w:rsidR="00AC1A32" w14:paraId="0B7A8DCC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A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1E3225" w14:textId="77777777" w:rsidR="00AC1A32" w:rsidRDefault="002A0506">
            <w:pPr>
              <w:jc w:val="center"/>
            </w:pPr>
            <w:r>
              <w:rPr>
                <w:b/>
                <w:bCs/>
              </w:rPr>
              <w:t>PRODUCTO DE LA UNIDAD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768FE2" w14:textId="77777777" w:rsidR="00AC1A32" w:rsidRDefault="002A0506">
            <w:pPr>
              <w:jc w:val="both"/>
            </w:pPr>
            <w:r>
              <w:t>Álbum o mapa de identidad personal y cultural.</w:t>
            </w:r>
          </w:p>
        </w:tc>
      </w:tr>
      <w:tr w:rsidR="00AC1A32" w14:paraId="12CBFB6F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A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9E8387" w14:textId="77777777" w:rsidR="00AC1A32" w:rsidRDefault="002A0506">
            <w:pPr>
              <w:jc w:val="center"/>
            </w:pPr>
            <w:r>
              <w:rPr>
                <w:b/>
                <w:bCs/>
              </w:rPr>
              <w:t>CRITERIOS DE VALORACIÓN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28C9A2" w14:textId="77777777" w:rsidR="00AC1A32" w:rsidRDefault="002A0506">
            <w:pPr>
              <w:jc w:val="both"/>
            </w:pPr>
            <w:r>
              <w:t>Describe características personales y culturales, identifica influencias de grupos, valora la identidad peruana, propone acciones de afrontamiento.</w:t>
            </w:r>
          </w:p>
        </w:tc>
      </w:tr>
    </w:tbl>
    <w:p w14:paraId="367991EA" w14:textId="77777777" w:rsidR="00AC1A32" w:rsidRDefault="002A0506">
      <w:pPr>
        <w:pageBreakBefore/>
        <w:spacing w:before="400" w:after="200"/>
      </w:pPr>
      <w:r>
        <w:rPr>
          <w:b/>
          <w:bCs/>
          <w:sz w:val="22"/>
          <w:szCs w:val="22"/>
        </w:rPr>
        <w:lastRenderedPageBreak/>
        <w:t>3. SECUENCIA DE LA UNIDAD: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AC1A32" w14:paraId="57A02F6A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BFE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DF8783" w14:textId="77777777" w:rsidR="00AC1A32" w:rsidRDefault="002A0506">
            <w:pPr>
              <w:spacing w:after="50"/>
              <w:jc w:val="center"/>
            </w:pPr>
            <w:r>
              <w:rPr>
                <w:b/>
                <w:bCs/>
                <w:sz w:val="18"/>
                <w:szCs w:val="18"/>
              </w:rPr>
              <w:t>SEMANA 01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BFE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5E8DB2" w14:textId="77777777" w:rsidR="00AC1A32" w:rsidRDefault="002A0506">
            <w:pPr>
              <w:spacing w:after="50"/>
              <w:jc w:val="center"/>
            </w:pPr>
            <w:r>
              <w:rPr>
                <w:b/>
                <w:bCs/>
                <w:sz w:val="18"/>
                <w:szCs w:val="18"/>
              </w:rPr>
              <w:t>SEMANA 02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BFE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6ECF17" w14:textId="77777777" w:rsidR="00AC1A32" w:rsidRDefault="002A0506">
            <w:pPr>
              <w:spacing w:after="50"/>
              <w:jc w:val="center"/>
            </w:pPr>
            <w:r>
              <w:rPr>
                <w:b/>
                <w:bCs/>
                <w:sz w:val="18"/>
                <w:szCs w:val="18"/>
              </w:rPr>
              <w:t>SEMANA 03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BFE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0B6EA3" w14:textId="77777777" w:rsidR="00AC1A32" w:rsidRDefault="002A0506">
            <w:pPr>
              <w:spacing w:after="50"/>
              <w:jc w:val="center"/>
            </w:pPr>
            <w:r>
              <w:rPr>
                <w:b/>
                <w:bCs/>
                <w:sz w:val="18"/>
                <w:szCs w:val="18"/>
              </w:rPr>
              <w:t>SEMANA 04</w:t>
            </w:r>
          </w:p>
        </w:tc>
      </w:tr>
      <w:tr w:rsidR="00AC1A32" w14:paraId="257315FD" w14:textId="77777777" w:rsidTr="00674C51">
        <w:trPr>
          <w:trHeight w:val="93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47EB4C" w14:textId="77777777" w:rsidR="00AC1A32" w:rsidRDefault="002A0506">
            <w:pPr>
              <w:spacing w:after="50"/>
              <w:jc w:val="center"/>
            </w:pPr>
            <w:r>
              <w:rPr>
                <w:sz w:val="18"/>
                <w:szCs w:val="18"/>
              </w:rPr>
              <w:t>SESIÓN N°1</w:t>
            </w:r>
          </w:p>
          <w:p w14:paraId="5D1A8AC4" w14:textId="77777777" w:rsidR="00AC1A32" w:rsidRDefault="002A0506">
            <w:pPr>
              <w:spacing w:after="50"/>
              <w:jc w:val="center"/>
            </w:pPr>
            <w:r>
              <w:rPr>
                <w:sz w:val="18"/>
                <w:szCs w:val="18"/>
              </w:rPr>
              <w:t>"Autoconocimiento y la construcción sistémica de la identidad personal"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4A57F8" w14:textId="77777777" w:rsidR="00AC1A32" w:rsidRDefault="002A0506">
            <w:pPr>
              <w:spacing w:after="50"/>
              <w:jc w:val="center"/>
            </w:pPr>
            <w:r>
              <w:rPr>
                <w:sz w:val="18"/>
                <w:szCs w:val="18"/>
              </w:rPr>
              <w:t>SESIÓN N°2</w:t>
            </w:r>
          </w:p>
          <w:p w14:paraId="651DABF8" w14:textId="77777777" w:rsidR="00AC1A32" w:rsidRDefault="002A0506">
            <w:pPr>
              <w:spacing w:after="50"/>
              <w:jc w:val="center"/>
            </w:pPr>
            <w:r>
              <w:rPr>
                <w:sz w:val="18"/>
                <w:szCs w:val="18"/>
              </w:rPr>
              <w:t>"Potencialidades, resiliencia y estrategias globales para la gestión de desafíos"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5B31FE" w14:textId="77777777" w:rsidR="00AC1A32" w:rsidRDefault="002A0506">
            <w:pPr>
              <w:spacing w:after="50"/>
              <w:jc w:val="center"/>
            </w:pPr>
            <w:r>
              <w:rPr>
                <w:sz w:val="18"/>
                <w:szCs w:val="18"/>
              </w:rPr>
              <w:t>SESIÓN N°3</w:t>
            </w:r>
          </w:p>
          <w:p w14:paraId="4B99C280" w14:textId="77777777" w:rsidR="00AC1A32" w:rsidRDefault="002A0506">
            <w:pPr>
              <w:spacing w:after="50"/>
              <w:jc w:val="center"/>
            </w:pPr>
            <w:r>
              <w:rPr>
                <w:sz w:val="18"/>
                <w:szCs w:val="18"/>
              </w:rPr>
              <w:t>"La urdimbre de la identidad: Cultura peruana, pertenencia y la dinámica de los grupos sociales"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C7918C" w14:textId="77777777" w:rsidR="00AC1A32" w:rsidRDefault="002A0506">
            <w:pPr>
              <w:spacing w:after="50"/>
              <w:jc w:val="center"/>
            </w:pPr>
            <w:r>
              <w:rPr>
                <w:sz w:val="18"/>
                <w:szCs w:val="18"/>
              </w:rPr>
              <w:t>SESIÓN N°4</w:t>
            </w:r>
          </w:p>
          <w:p w14:paraId="57279B06" w14:textId="77777777" w:rsidR="00AC1A32" w:rsidRDefault="002A0506">
            <w:pPr>
              <w:spacing w:after="50"/>
              <w:jc w:val="center"/>
            </w:pPr>
            <w:r>
              <w:rPr>
                <w:sz w:val="18"/>
                <w:szCs w:val="18"/>
              </w:rPr>
              <w:t>"Síntesis holística de la identidad: Propuestas globales y compromiso ético ciudadano"</w:t>
            </w:r>
          </w:p>
        </w:tc>
      </w:tr>
    </w:tbl>
    <w:p w14:paraId="50665E19" w14:textId="77777777" w:rsidR="00AC1A32" w:rsidRDefault="002A0506">
      <w:pPr>
        <w:pageBreakBefore/>
        <w:spacing w:before="400" w:after="200"/>
      </w:pPr>
      <w:r>
        <w:rPr>
          <w:b/>
          <w:bCs/>
          <w:sz w:val="22"/>
          <w:szCs w:val="22"/>
        </w:rPr>
        <w:lastRenderedPageBreak/>
        <w:t>4. PROPÓSITOS DE APRENDIZAJE (SESIONES):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2770"/>
        <w:gridCol w:w="2770"/>
        <w:gridCol w:w="2000"/>
        <w:gridCol w:w="2000"/>
        <w:gridCol w:w="2000"/>
        <w:gridCol w:w="2000"/>
      </w:tblGrid>
      <w:tr w:rsidR="00AC1A32" w14:paraId="67969BFF" w14:textId="7777777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BFE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234C5AB" w14:textId="77777777" w:rsidR="00AC1A32" w:rsidRDefault="002A0506">
            <w:pPr>
              <w:spacing w:before="40" w:after="40"/>
              <w:jc w:val="center"/>
            </w:pPr>
            <w:r>
              <w:rPr>
                <w:b/>
                <w:bCs/>
                <w:sz w:val="16"/>
                <w:szCs w:val="16"/>
              </w:rPr>
              <w:t>TÍTULO DE LA SESIÓN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BFE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D8FE9C4" w14:textId="77777777" w:rsidR="00AC1A32" w:rsidRDefault="002A0506">
            <w:pPr>
              <w:spacing w:before="40" w:after="40"/>
              <w:jc w:val="center"/>
            </w:pPr>
            <w:r>
              <w:rPr>
                <w:b/>
                <w:bCs/>
                <w:sz w:val="16"/>
                <w:szCs w:val="16"/>
              </w:rPr>
              <w:t>COMPETENCIA / CAPACIDADES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BFE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507EA55" w14:textId="77777777" w:rsidR="00AC1A32" w:rsidRDefault="002A0506">
            <w:pPr>
              <w:spacing w:before="40" w:after="40"/>
              <w:jc w:val="center"/>
            </w:pPr>
            <w:r>
              <w:rPr>
                <w:b/>
                <w:bCs/>
                <w:sz w:val="16"/>
                <w:szCs w:val="16"/>
              </w:rPr>
              <w:t>DESEMPEÑOS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BFE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BB59F77" w14:textId="77777777" w:rsidR="00AC1A32" w:rsidRDefault="002A0506">
            <w:pPr>
              <w:spacing w:before="40" w:after="40"/>
              <w:jc w:val="center"/>
            </w:pPr>
            <w:r>
              <w:rPr>
                <w:b/>
                <w:bCs/>
                <w:sz w:val="16"/>
                <w:szCs w:val="16"/>
              </w:rPr>
              <w:t>PROPÓSITO / UTILIDAD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BFE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1B350E0" w14:textId="77777777" w:rsidR="00AC1A32" w:rsidRDefault="002A0506">
            <w:pPr>
              <w:spacing w:before="40" w:after="40"/>
              <w:jc w:val="center"/>
            </w:pPr>
            <w:r>
              <w:rPr>
                <w:b/>
                <w:bCs/>
                <w:sz w:val="16"/>
                <w:szCs w:val="16"/>
              </w:rPr>
              <w:t>CAMPO TEMÁTICO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BFE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7328782" w14:textId="77777777" w:rsidR="00AC1A32" w:rsidRDefault="002A0506">
            <w:pPr>
              <w:spacing w:before="40" w:after="40"/>
              <w:jc w:val="center"/>
            </w:pPr>
            <w:r>
              <w:rPr>
                <w:b/>
                <w:bCs/>
                <w:sz w:val="16"/>
                <w:szCs w:val="16"/>
              </w:rPr>
              <w:t>EVIDENCIA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BFE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8852985" w14:textId="77777777" w:rsidR="00AC1A32" w:rsidRDefault="002A0506">
            <w:pPr>
              <w:spacing w:before="40" w:after="40"/>
              <w:jc w:val="center"/>
            </w:pPr>
            <w:r>
              <w:rPr>
                <w:b/>
                <w:bCs/>
                <w:sz w:val="16"/>
                <w:szCs w:val="16"/>
              </w:rPr>
              <w:t>CRITERIOS DE EVALUACIÓN</w:t>
            </w:r>
          </w:p>
        </w:tc>
      </w:tr>
      <w:tr w:rsidR="00AC1A32" w14:paraId="0F90977F" w14:textId="7777777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7EB66D2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SESIÓN 1</w:t>
            </w:r>
          </w:p>
          <w:p w14:paraId="3CD45052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"Autoconocimiento y la construcción sistémica de la identidad personal"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81A1EF3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Construye su identidad</w:t>
            </w:r>
          </w:p>
          <w:p w14:paraId="5D221CDA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Se valora a sí mismo</w:t>
            </w:r>
          </w:p>
          <w:p w14:paraId="00B9C977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Autorregula sus emociones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2728DC7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Explica las características personales, culturales y sociales que lo hacen único, y cómo influyen en la construcción sistémica de su identidad personal, identificando sus potencialidades y limitaciones.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FB60A4D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Propósito:</w:t>
            </w:r>
          </w:p>
          <w:p w14:paraId="75B5E67D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Exploramos características personales, culturales y sociales para comprender la identidad propia y su construcción.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E58444B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Características personales, culturales y sociales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B40C6E3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Mapa mental sobre las dimensiones de la identidad personal (Evaluado con Rúbrica AD, A, B, C)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F1AE3E7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Identifica y describe sus características personales (físicas, psicológicas), culturales (tradiciones, costumbres) y sociales (grupos de pertenencia), reconociéndolas como elementos que configuran su identidad única.</w:t>
            </w:r>
          </w:p>
          <w:p w14:paraId="45A6156C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Reconoce sus potencialidades y limitaciones personales, y explica cómo estas influyen en la percepción de sí mismo y en la construcción de su identidad.</w:t>
            </w:r>
          </w:p>
        </w:tc>
      </w:tr>
      <w:tr w:rsidR="00AC1A32" w14:paraId="2567ABB8" w14:textId="7777777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9108CA6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SESIÓN 2</w:t>
            </w:r>
          </w:p>
          <w:p w14:paraId="4AF087E8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"Potencialidades, resiliencia y estrategias globales para la gestión de desafíos"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89AB3B0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Construye su identidad</w:t>
            </w:r>
          </w:p>
          <w:p w14:paraId="31EC29B3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Se valora a sí mismo</w:t>
            </w:r>
          </w:p>
          <w:p w14:paraId="4C088BCC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Autorregula sus emociones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EE7EDCB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Explica sus características personales, culturales y sociales, sus potencialidades y limitaciones, y cómo estas influyen en la construcción de su identidad y en la relación con los demás. Muestra una actitud de aceptación hacia sí mismo y hacia los otros.</w:t>
            </w:r>
          </w:p>
          <w:p w14:paraId="229A7909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Utiliza estrategias de autorregulación emocional de acuerdo a sus contextos y necesidades; reflexiona sobre la importancia de estas estrategias para mejorar la convivencia y para afrontar situaciones de conflicto, estrés o frustración, actuando con resiliencia.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B222484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Propósito:</w:t>
            </w:r>
          </w:p>
          <w:p w14:paraId="07DF920E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Explora potencialidades, limitaciones y desarrolla estrategias resilientes para gestionar desafíos personales y sociales.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6F2DC1C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Potencialidades, limitaciones y afrontamiento de riesgos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DF2DA6A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Ficha de Trabajo Integral: Análisis de caso y propuesta de estrategias de resiliencia y gestión de desafíos (Evaluación: Rúbrica AD, A, B, C).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8B1EFD8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Identifica y describe sus potencialidades y limitaciones personales, culturales y sociales, reconociendo su impacto en la construcción de su identidad.</w:t>
            </w:r>
          </w:p>
          <w:p w14:paraId="5D4B1B6A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Propone y justifica estrategias de resiliencia y autorregulación emocional para la gestión de desafíos y el afrontamiento de riesgos.</w:t>
            </w:r>
          </w:p>
        </w:tc>
      </w:tr>
      <w:tr w:rsidR="00AC1A32" w14:paraId="0AD15472" w14:textId="7777777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5336F23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SESIÓN 3</w:t>
            </w:r>
          </w:p>
          <w:p w14:paraId="713B5B84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"La urdimbre de la identidad: Cultura peruana, pertenencia y la dinámica de los grupos sociales"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D32D3F0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Construye su identidad</w:t>
            </w:r>
          </w:p>
          <w:p w14:paraId="71F950C3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Se valora a sí mismo</w:t>
            </w:r>
          </w:p>
          <w:p w14:paraId="049C39FC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Reflexiona y argumenta éticamente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86936CF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Sustenta, con base en información y fuentes confiables, las características culturales y sociales que lo hacen único, y las valora como parte de su identidad peruana y su sentido de pertenencia.</w:t>
            </w:r>
          </w:p>
          <w:p w14:paraId="7768A13A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 xml:space="preserve">Analiza críticamente cómo la dinámica de los grupos sociales y las diversas manifestaciones </w:t>
            </w:r>
            <w:r>
              <w:rPr>
                <w:sz w:val="16"/>
                <w:szCs w:val="16"/>
              </w:rPr>
              <w:lastRenderedPageBreak/>
              <w:t>culturales de su entorno influyen en la construcción de su identidad y sentido de pertenencia.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3FE1BFE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lastRenderedPageBreak/>
              <w:t>Propósito:</w:t>
            </w:r>
          </w:p>
          <w:p w14:paraId="4684A4BB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Explora la identidad cultural peruana y la influencia de grupos sociales en el sentido de pertenencia.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9B08262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Identidad cultural peruana y sentido de pertenencia; Influencia de grupos sociales en la identidad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386CB62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Infografía explicativa y argumentada sobre la interconexión entre la identidad cultural peruana, el sentido de pertenencia y la influencia de grupos sociales. Instrumento de evaluación: Rúbrica de niveles de desempeño.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5354A03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Identifica y describe elementos clave de la cultura peruana que contribuyen a su sentido de pertenencia, demostrando aprecio por su diversidad.</w:t>
            </w:r>
          </w:p>
          <w:p w14:paraId="78654601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 xml:space="preserve">Explica cómo las características </w:t>
            </w:r>
            <w:r>
              <w:rPr>
                <w:sz w:val="16"/>
                <w:szCs w:val="16"/>
              </w:rPr>
              <w:lastRenderedPageBreak/>
              <w:t>culturales y sociales propias y de su entorno forman parte integral de su identidad personal única.</w:t>
            </w:r>
          </w:p>
          <w:p w14:paraId="603B8A4C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Analiza la influencia de al menos dos grupos sociales de su entorno en la configuración de su identidad, identificando aspectos positivos y desafíos.</w:t>
            </w:r>
          </w:p>
          <w:p w14:paraId="67358237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Argumenta una postura personal y ética sobre cómo integrar y gestionar las diversas influencias culturales y sociales para fortalecer un sentido de pertenencia auténtico.</w:t>
            </w:r>
          </w:p>
        </w:tc>
      </w:tr>
      <w:tr w:rsidR="00AC1A32" w14:paraId="079D9654" w14:textId="7777777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BA15270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lastRenderedPageBreak/>
              <w:t>SESIÓN 4</w:t>
            </w:r>
          </w:p>
          <w:p w14:paraId="16E44EEF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"Síntesis holística de la identidad: Propuestas globales y compromiso ético ciudadano"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FB4DBCC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Construye su identidad</w:t>
            </w:r>
          </w:p>
          <w:p w14:paraId="68610B0E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Reflexiona y argumenta éticamente</w:t>
            </w:r>
          </w:p>
          <w:p w14:paraId="6DF21224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Se valora a sí mismo</w:t>
            </w:r>
          </w:p>
          <w:p w14:paraId="7AAEEB28" w14:textId="77777777" w:rsidR="00AC1A32" w:rsidRDefault="00AC1A32">
            <w:pPr>
              <w:spacing w:before="40" w:after="40"/>
            </w:pPr>
          </w:p>
          <w:p w14:paraId="238055F1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Convive y participa democráticamente en la búsqueda del bien común</w:t>
            </w:r>
          </w:p>
          <w:p w14:paraId="0D6DD47F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Delibera sobre asuntos públicos</w:t>
            </w:r>
          </w:p>
          <w:p w14:paraId="497DCCBA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Participa en acciones que promueven el bienestar común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A23C512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Evalúa y explica las implicancias de sus decisiones y acciones, considerando principios éticos, los derechos humanos y el marco legal peruano vigente (derecho a la vida desde la concepción), y el bien común, en relación con situaciones que involucran la Vivencia de una sexualidad plena y responsable, el uso de las tecnologías y el desarrollo sostenible.</w:t>
            </w:r>
          </w:p>
          <w:p w14:paraId="494C4B02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Sustenta la importancia de tomar decisiones con autonomía y ética, considerando los desafíos de la sociedad actual, sus características personales, culturales y sociales.</w:t>
            </w:r>
          </w:p>
          <w:p w14:paraId="0EE67527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Sustenta su posición sobre dilemas morales y asuntos públicos que afectan a la comunidad y al país, considerando puntos de vista distintos al suyo, los derechos humanos y la importancia del Enfoque de Igualdad de Género, y las instituciones del Estado.</w:t>
            </w:r>
          </w:p>
          <w:p w14:paraId="3A292273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 xml:space="preserve">Propone y desarrolla acciones colectivas para el beneficio de la comunidad y del ambiente, en el marco del respeto a la diversidad cultural y el Enfoque de Igualdad de Género, promoviendo la gestión de </w:t>
            </w:r>
            <w:r>
              <w:rPr>
                <w:sz w:val="16"/>
                <w:szCs w:val="16"/>
              </w:rPr>
              <w:lastRenderedPageBreak/>
              <w:t>riesgos y el uso sostenible de los recursos naturales.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71B61FA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lastRenderedPageBreak/>
              <w:t>Propósito:</w:t>
            </w:r>
          </w:p>
          <w:p w14:paraId="508AA99B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Integración de la identidad con desafíos globales, formulando propuestas éticas y un compromiso ciudadano.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2998DD3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Integración de todas las competencias y campos temáticos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7E2D4C9" w14:textId="77777777" w:rsidR="00AC1A32" w:rsidRDefault="002A0506">
            <w:pPr>
              <w:spacing w:before="40" w:after="40"/>
            </w:pPr>
            <w:r>
              <w:rPr>
                <w:sz w:val="16"/>
                <w:szCs w:val="16"/>
              </w:rPr>
              <w:t>Elaboración de un 'Manifiesto por la Identidad Holística y el Compromiso Ciudadano Global', evaluado con una Rúbrica.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409E3AF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Evalúa las implicancias éticas de sus propuestas, considerando principios, derechos y el marco legal peruano vigente.</w:t>
            </w:r>
          </w:p>
          <w:p w14:paraId="2A70810D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Argumenta con autonomía y ética la toma de decisiones personales frente a desafíos globales y contextuales.</w:t>
            </w:r>
          </w:p>
          <w:p w14:paraId="39138659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Sustenta su posición ante problemáticas globales, integrando diversas perspectivas y el Enfoque de Igualdad de Género.</w:t>
            </w:r>
          </w:p>
          <w:p w14:paraId="3D15C7C5" w14:textId="77777777" w:rsidR="00AC1A32" w:rsidRDefault="002A0506">
            <w:pPr>
              <w:spacing w:before="40" w:after="40"/>
              <w:ind w:left="240"/>
            </w:pPr>
            <w:r>
              <w:rPr>
                <w:b/>
                <w:bCs/>
                <w:sz w:val="16"/>
                <w:szCs w:val="16"/>
              </w:rPr>
              <w:t xml:space="preserve">  •  </w:t>
            </w:r>
            <w:r>
              <w:rPr>
                <w:sz w:val="16"/>
                <w:szCs w:val="16"/>
              </w:rPr>
              <w:t>Formula propuestas de acción colectiva que integran la identidad personal y cultural con el compromiso ciudadano global.</w:t>
            </w:r>
          </w:p>
        </w:tc>
      </w:tr>
    </w:tbl>
    <w:p w14:paraId="439CCC1D" w14:textId="77777777" w:rsidR="00AC1A32" w:rsidRDefault="002A0506">
      <w:pPr>
        <w:spacing w:before="400" w:after="200"/>
      </w:pPr>
      <w:r>
        <w:rPr>
          <w:b/>
          <w:bCs/>
          <w:sz w:val="22"/>
          <w:szCs w:val="22"/>
        </w:rPr>
        <w:t>5. COMPETENCIAS TRANSVERSALES: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7"/>
        <w:gridCol w:w="4616"/>
        <w:gridCol w:w="6155"/>
      </w:tblGrid>
      <w:tr w:rsidR="00AC1A32" w14:paraId="23190C5D" w14:textId="77777777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BFE"/>
            <w:tcMar>
              <w:left w:w="150" w:type="dxa"/>
              <w:right w:w="100" w:type="dxa"/>
            </w:tcMar>
          </w:tcPr>
          <w:p w14:paraId="714F45D4" w14:textId="77777777" w:rsidR="00AC1A32" w:rsidRDefault="002A0506">
            <w:pPr>
              <w:spacing w:before="60" w:after="60"/>
              <w:jc w:val="center"/>
            </w:pPr>
            <w:r>
              <w:rPr>
                <w:b/>
                <w:bCs/>
                <w:sz w:val="18"/>
                <w:szCs w:val="18"/>
              </w:rPr>
              <w:t>COMPETENCIA TRANSVERSAL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BFE"/>
            <w:tcMar>
              <w:left w:w="150" w:type="dxa"/>
              <w:right w:w="100" w:type="dxa"/>
            </w:tcMar>
          </w:tcPr>
          <w:p w14:paraId="0936D94B" w14:textId="77777777" w:rsidR="00AC1A32" w:rsidRDefault="002A0506">
            <w:pPr>
              <w:spacing w:before="60" w:after="60"/>
              <w:jc w:val="center"/>
            </w:pPr>
            <w:r>
              <w:rPr>
                <w:b/>
                <w:bCs/>
                <w:sz w:val="18"/>
                <w:szCs w:val="18"/>
              </w:rPr>
              <w:t>CAPACIDADES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BFE"/>
            <w:tcMar>
              <w:left w:w="150" w:type="dxa"/>
              <w:right w:w="100" w:type="dxa"/>
            </w:tcMar>
          </w:tcPr>
          <w:p w14:paraId="183ACEB7" w14:textId="77777777" w:rsidR="00AC1A32" w:rsidRDefault="002A0506">
            <w:pPr>
              <w:spacing w:before="60" w:after="60"/>
              <w:jc w:val="center"/>
            </w:pPr>
            <w:r>
              <w:rPr>
                <w:b/>
                <w:bCs/>
                <w:sz w:val="18"/>
                <w:szCs w:val="18"/>
              </w:rPr>
              <w:t>DESEMPEÑOS</w:t>
            </w:r>
          </w:p>
        </w:tc>
      </w:tr>
      <w:tr w:rsidR="00AC1A32" w14:paraId="19CD6434" w14:textId="77777777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12FC0303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Se desenvuelve en entornos virtuales generados por las TIC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690C388B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Personaliza entornos virtuales: consiste en adecuar la apariencia y funcionalidad de los entornos virtuales de acuerdo con las actividades, valores, cultura y personalidad.</w:t>
            </w:r>
          </w:p>
          <w:p w14:paraId="14E21E04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Gestiona información del entorno virtual: consiste en organizar y sistematizar la información del entorno virtual de manera ética y pertinente tomando en cuenta sus tipos y niveles así como la relevancia para sus actividades.</w:t>
            </w:r>
          </w:p>
          <w:p w14:paraId="41A63A0C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Interactúa en entornos virtuales: consiste en organizar e interpretar las interacciones con otros para realizar actividades en conjunto y construir vínculos coherentes según la edad, valores y contexto socio-cultural.</w:t>
            </w:r>
          </w:p>
          <w:p w14:paraId="210DB9D9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Crea objetos virtuales en diversos formatos: es construir materiales digitales con diversos propósitos. Es el resultado de un proceso de mejoras sucesivas y retroalimentación desde el contexto escolar y en su vida cotidiana.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269F8B5B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Navega en diversos entornos virtuales recomendados adaptando funcionalidades básicas de acuerdo con sus necesidades de manera pertinente y responsable.</w:t>
            </w:r>
          </w:p>
          <w:p w14:paraId="51B1ED83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Clasifica información de diversas fuentes y entornos teniendo en cuenta la pertinencia y exactitud del contenido reconociendo los derechos de autor. Ejemplo: Accede a múltiples libros digitales obteniendo información de cada uno de ellos en un documento y citando la fuente.</w:t>
            </w:r>
          </w:p>
          <w:p w14:paraId="31F1910F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Registra datos mediante hoja de cálculo que le permita ordenar y secuenciar información relevante.</w:t>
            </w:r>
          </w:p>
          <w:p w14:paraId="1B56B774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Participa en actividades interactivas y comunicativas de manera pertinente cuando expresa su identidad personal y sociocultural en entornos virtuales determinados, como redes virtuales, portales educativos y grupos en red. Ejemplo: Participa en un proyecto colaborativo virtual de educación ambiental y tecnología, y recopila evidencias (fotos, videos y propuestas) utilizando foros y grupos.</w:t>
            </w:r>
          </w:p>
          <w:p w14:paraId="68C8B029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Utiliza herramientas multimedia e interactivas cuando desarrolla capacidades relacionadas con diversas áreas del conocimiento. Ejemplo: Resuelve problemas de cantidad con un software interactivo mediante videos, audios y evaluación.</w:t>
            </w:r>
          </w:p>
          <w:p w14:paraId="761AF89F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Elabora proyectos escolares de su comunidad y localidad utilizando documentos y presentaciones digitales.</w:t>
            </w:r>
          </w:p>
          <w:p w14:paraId="03C0E2E7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Desarrolla procedimientos lógicos y secuenciales para plantear soluciones a enunciados concretos con lenguajes de programación de código escrito bloques gráficos. Ejemplo: Elabora un diagrama de flujo para explicar la preparación de un pastel.</w:t>
            </w:r>
          </w:p>
        </w:tc>
      </w:tr>
      <w:tr w:rsidR="00AC1A32" w14:paraId="3655126A" w14:textId="77777777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7789DFC7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Gestiona su aprendizaje de manera autónoma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7F5ABAAB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Define metas de aprendizaje: es darse cuenta y comprender aquello que se necesita aprender para resolver una tarea dada. Es reconocer los saberes, las habilidades y los recursos que están a su alcance y si estos le permitirán lograr la tarea, para que a partir de ello pueda plantear metas viables.</w:t>
            </w:r>
          </w:p>
          <w:p w14:paraId="56B8292E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Organiza acciones estratégicas para alcanzar sus metas de aprendizaje: implica que debe pensar y proyectarse en cómo organizarse mirando el todo y las partes de su organización y determinar hasta dónde debe llegar para ser eficiente, así como establecer qué hacer para fijar los mecanismos que le permitan alcanzar sus metas de aprendizaje.</w:t>
            </w:r>
          </w:p>
          <w:p w14:paraId="7210BBAD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 xml:space="preserve">Monitorea y ajusta su desempeño durante el proceso de aprendizaje: es hacer seguimiento de su propio grado de avance con relación a las metas de aprendizaje que se ha </w:t>
            </w:r>
            <w:r>
              <w:rPr>
                <w:sz w:val="18"/>
                <w:szCs w:val="18"/>
              </w:rPr>
              <w:lastRenderedPageBreak/>
              <w:t>propuesto, mostrando confianza en sí mismo y capacidad para autorregularse. Evalúa si las acciones seleccionadas y su planificación son las más pertinentes para alcanzar sus metas de aprendizaje. Implica la disposición e iniciativa para hacer ajustes oportunos a sus acciones con el fin de lograr los resultados previstos.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06FCC041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lastRenderedPageBreak/>
              <w:t>Determina metas de aprendizaje viables asociadas a sus conocimientos, estilos de aprendizaje, habilidades y actitudes para el logro de la tarea, formulándose preguntas de manera reflexiva.</w:t>
            </w:r>
          </w:p>
          <w:p w14:paraId="29684060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Organiza un conjunto de estrategias y procedimientos en función del tiempo y de los recursos de que dispone para lograr las metas de aprendizaje de acuerdo con sus posibilidades.</w:t>
            </w:r>
          </w:p>
          <w:p w14:paraId="1F7A76A6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Revisa la aplicación de estrategias, procedimientos, recursos y aportes de sus pares para realizar ajustes o cambios en sus acciones que permitan llegar a los resultados esperados.</w:t>
            </w:r>
          </w:p>
          <w:p w14:paraId="382674A1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Explica las acciones realizadas y los recursos movilizados en función de su pertinencia al logro de las metas de aprendizaje.</w:t>
            </w:r>
          </w:p>
        </w:tc>
      </w:tr>
    </w:tbl>
    <w:p w14:paraId="78B042BF" w14:textId="77777777" w:rsidR="00AC1A32" w:rsidRDefault="002A0506">
      <w:pPr>
        <w:spacing w:before="400" w:after="200"/>
      </w:pPr>
      <w:r>
        <w:rPr>
          <w:b/>
          <w:bCs/>
          <w:sz w:val="22"/>
          <w:szCs w:val="22"/>
        </w:rPr>
        <w:t>6. ENFOQUES TRANSVERSALES: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7"/>
        <w:gridCol w:w="3847"/>
        <w:gridCol w:w="7694"/>
      </w:tblGrid>
      <w:tr w:rsidR="00AC1A32" w14:paraId="028FFE6E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BFE"/>
            <w:tcMar>
              <w:left w:w="150" w:type="dxa"/>
              <w:right w:w="100" w:type="dxa"/>
            </w:tcMar>
          </w:tcPr>
          <w:p w14:paraId="1CFD9C37" w14:textId="77777777" w:rsidR="00AC1A32" w:rsidRDefault="002A0506">
            <w:pPr>
              <w:spacing w:before="60" w:after="60"/>
              <w:jc w:val="center"/>
            </w:pPr>
            <w:r>
              <w:rPr>
                <w:b/>
                <w:bCs/>
                <w:sz w:val="18"/>
                <w:szCs w:val="18"/>
              </w:rPr>
              <w:t>ENFOQUE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BFE"/>
            <w:tcMar>
              <w:left w:w="150" w:type="dxa"/>
              <w:right w:w="100" w:type="dxa"/>
            </w:tcMar>
          </w:tcPr>
          <w:p w14:paraId="485EA327" w14:textId="77777777" w:rsidR="00AC1A32" w:rsidRDefault="002A0506">
            <w:pPr>
              <w:spacing w:before="60" w:after="60"/>
              <w:jc w:val="center"/>
            </w:pPr>
            <w:r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BFE"/>
            <w:tcMar>
              <w:left w:w="150" w:type="dxa"/>
              <w:right w:w="100" w:type="dxa"/>
            </w:tcMar>
          </w:tcPr>
          <w:p w14:paraId="71A5D958" w14:textId="77777777" w:rsidR="00AC1A32" w:rsidRDefault="002A0506">
            <w:pPr>
              <w:spacing w:before="60" w:after="60"/>
              <w:jc w:val="center"/>
            </w:pPr>
            <w:r>
              <w:rPr>
                <w:b/>
                <w:bCs/>
                <w:sz w:val="18"/>
                <w:szCs w:val="18"/>
              </w:rPr>
              <w:t>ACTITUDES</w:t>
            </w:r>
          </w:p>
        </w:tc>
      </w:tr>
      <w:tr w:rsidR="00AC1A32" w14:paraId="27950CAB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6920865E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Enfoque Inclusivo o de Atención a la diversidad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1FCFBE23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Respeto por las diferencias, Equidad en la enseñanza, Confianza en la persona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7FBE041A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Reconocimiento al valor inherente de cada persona y de sus derechos, por encima de cualquier diferencia.</w:t>
            </w:r>
          </w:p>
          <w:p w14:paraId="37B04CE9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Disposición a enseñar ofreciendo a los estudiantes las condiciones y oportunidades que cada uno necesita para lograr los mismos resultados.</w:t>
            </w:r>
          </w:p>
          <w:p w14:paraId="01835D0A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Disposición a depositar expectativas en una persona, creyendo sinceramente en su capacidad de superación y crecimiento por sobre cualquier circunstancia.</w:t>
            </w:r>
          </w:p>
        </w:tc>
      </w:tr>
      <w:tr w:rsidR="00AC1A32" w14:paraId="52466104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1C13D344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Enfoque Intercultural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3F9CA032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Respeto a la identidad cultural, Justicia, Diálogo intercultural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76BA811B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Reconocimiento al valor de las diversas identidades culturales y relaciones de pertenencia de los estudiantes.</w:t>
            </w:r>
          </w:p>
          <w:p w14:paraId="6BF7D05B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Disposición a actuar de manera justa, respetando el derecho de todos, exigiendo sus propios derechos y reconociendo derechos a quienes les corresponde.</w:t>
            </w:r>
          </w:p>
          <w:p w14:paraId="1D013476" w14:textId="77777777" w:rsidR="00AC1A32" w:rsidRDefault="002A0506">
            <w:pPr>
              <w:spacing w:before="60" w:after="60"/>
            </w:pPr>
            <w:r>
              <w:rPr>
                <w:sz w:val="18"/>
                <w:szCs w:val="18"/>
              </w:rPr>
              <w:t>Fomento de una interacción equitativa entre diversas culturas, mediante el diálogo y el respeto mutuo.</w:t>
            </w:r>
          </w:p>
        </w:tc>
      </w:tr>
    </w:tbl>
    <w:p w14:paraId="7104C199" w14:textId="77777777" w:rsidR="00AC1A32" w:rsidRDefault="002A0506">
      <w:pPr>
        <w:pageBreakBefore/>
        <w:spacing w:before="400" w:after="200"/>
      </w:pPr>
      <w:r>
        <w:rPr>
          <w:b/>
          <w:bCs/>
          <w:sz w:val="22"/>
          <w:szCs w:val="22"/>
        </w:rPr>
        <w:lastRenderedPageBreak/>
        <w:t>7. MEDIOS Y MATERIALES: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5"/>
        <w:gridCol w:w="10095"/>
        <w:gridCol w:w="2428"/>
      </w:tblGrid>
      <w:tr w:rsidR="00AC1A32" w14:paraId="685F290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AFE"/>
            <w:tcMar>
              <w:left w:w="150" w:type="dxa"/>
              <w:right w:w="100" w:type="dxa"/>
            </w:tcMar>
          </w:tcPr>
          <w:p w14:paraId="5E84010B" w14:textId="77777777" w:rsidR="00AC1A32" w:rsidRDefault="002A0506">
            <w:pPr>
              <w:spacing w:before="80" w:after="8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AFE"/>
            <w:tcMar>
              <w:left w:w="150" w:type="dxa"/>
              <w:right w:w="100" w:type="dxa"/>
            </w:tcMar>
          </w:tcPr>
          <w:p w14:paraId="0928E395" w14:textId="77777777" w:rsidR="00AC1A32" w:rsidRDefault="002A0506">
            <w:pPr>
              <w:spacing w:before="80" w:after="80"/>
              <w:jc w:val="center"/>
            </w:pPr>
            <w:r>
              <w:rPr>
                <w:b/>
                <w:bCs/>
                <w:sz w:val="18"/>
                <w:szCs w:val="18"/>
              </w:rPr>
              <w:t>BIBLIOGRAFÍA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AFE"/>
            <w:tcMar>
              <w:left w:w="150" w:type="dxa"/>
              <w:right w:w="100" w:type="dxa"/>
            </w:tcMar>
          </w:tcPr>
          <w:p w14:paraId="00AF83C7" w14:textId="77777777" w:rsidR="00AC1A32" w:rsidRDefault="002A0506">
            <w:pPr>
              <w:spacing w:before="80" w:after="80"/>
              <w:jc w:val="center"/>
            </w:pPr>
            <w:r>
              <w:rPr>
                <w:b/>
                <w:bCs/>
                <w:sz w:val="18"/>
                <w:szCs w:val="18"/>
              </w:rPr>
              <w:t>MATERIALES</w:t>
            </w:r>
          </w:p>
        </w:tc>
      </w:tr>
      <w:tr w:rsidR="00AC1A32" w14:paraId="50882229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AFE"/>
            <w:tcMar>
              <w:left w:w="150" w:type="dxa"/>
              <w:right w:w="100" w:type="dxa"/>
            </w:tcMar>
          </w:tcPr>
          <w:p w14:paraId="25B6EE08" w14:textId="77777777" w:rsidR="00AC1A32" w:rsidRDefault="002A0506">
            <w:pPr>
              <w:spacing w:before="80" w:after="80"/>
            </w:pPr>
            <w:r>
              <w:rPr>
                <w:b/>
                <w:bCs/>
                <w:sz w:val="18"/>
                <w:szCs w:val="18"/>
              </w:rPr>
              <w:t>PARA EL DOCENTE: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75D67614" w14:textId="77777777" w:rsidR="00AC1A32" w:rsidRDefault="002A0506">
            <w:pPr>
              <w:spacing w:before="80" w:after="80"/>
            </w:pPr>
            <w:r>
              <w:rPr>
                <w:sz w:val="18"/>
                <w:szCs w:val="18"/>
              </w:rPr>
              <w:t>• Ministerio de Educación. (2016). Currículo Nacional de la Educación Básica.</w:t>
            </w:r>
          </w:p>
          <w:p w14:paraId="3F7CE0EA" w14:textId="77777777" w:rsidR="00AC1A32" w:rsidRDefault="002A0506">
            <w:pPr>
              <w:spacing w:before="80" w:after="80"/>
            </w:pPr>
            <w:r>
              <w:rPr>
                <w:sz w:val="18"/>
                <w:szCs w:val="18"/>
              </w:rPr>
              <w:t>• Ministerio de Educación. (2016). Programa Curricular de Educación Secundaria (RM 649-2016-MINEDU).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34CD5064" w14:textId="77777777" w:rsidR="00AC1A32" w:rsidRDefault="002A0506">
            <w:pPr>
              <w:spacing w:before="80" w:after="80"/>
            </w:pPr>
            <w:r>
              <w:rPr>
                <w:sz w:val="18"/>
                <w:szCs w:val="18"/>
              </w:rPr>
              <w:t>• Laptop, proyector.</w:t>
            </w:r>
          </w:p>
          <w:p w14:paraId="4391EEEF" w14:textId="77777777" w:rsidR="00AC1A32" w:rsidRDefault="002A0506">
            <w:pPr>
              <w:spacing w:before="80" w:after="80"/>
            </w:pPr>
            <w:r>
              <w:rPr>
                <w:sz w:val="18"/>
                <w:szCs w:val="18"/>
              </w:rPr>
              <w:t>• Plataforma Educativa.</w:t>
            </w:r>
          </w:p>
        </w:tc>
      </w:tr>
      <w:tr w:rsidR="00AC1A32" w14:paraId="68E84484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AFE"/>
            <w:tcMar>
              <w:left w:w="150" w:type="dxa"/>
              <w:right w:w="100" w:type="dxa"/>
            </w:tcMar>
          </w:tcPr>
          <w:p w14:paraId="119368D9" w14:textId="77777777" w:rsidR="00AC1A32" w:rsidRDefault="002A0506">
            <w:pPr>
              <w:spacing w:before="80" w:after="80"/>
            </w:pPr>
            <w:r>
              <w:rPr>
                <w:b/>
                <w:bCs/>
                <w:sz w:val="18"/>
                <w:szCs w:val="18"/>
              </w:rPr>
              <w:t>PARA EL ESTUDIANTE: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5F29FA29" w14:textId="77777777" w:rsidR="00AC1A32" w:rsidRDefault="002A0506">
            <w:pPr>
              <w:spacing w:before="80" w:after="80"/>
            </w:pPr>
            <w:r>
              <w:rPr>
                <w:sz w:val="18"/>
                <w:szCs w:val="18"/>
              </w:rPr>
              <w:t>• Textos escolares del MINEDU.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00" w:type="dxa"/>
            </w:tcMar>
          </w:tcPr>
          <w:p w14:paraId="686EF2F9" w14:textId="77777777" w:rsidR="00AC1A32" w:rsidRDefault="002A0506">
            <w:pPr>
              <w:spacing w:before="80" w:after="80"/>
            </w:pPr>
            <w:r>
              <w:rPr>
                <w:sz w:val="18"/>
                <w:szCs w:val="18"/>
              </w:rPr>
              <w:t>• Fichas de trabajo.</w:t>
            </w:r>
          </w:p>
          <w:p w14:paraId="036C32DF" w14:textId="77777777" w:rsidR="00AC1A32" w:rsidRDefault="002A0506">
            <w:pPr>
              <w:spacing w:before="80" w:after="80"/>
            </w:pPr>
            <w:r>
              <w:rPr>
                <w:sz w:val="18"/>
                <w:szCs w:val="18"/>
              </w:rPr>
              <w:t>• Útiles de escritorio.</w:t>
            </w:r>
          </w:p>
        </w:tc>
      </w:tr>
    </w:tbl>
    <w:p w14:paraId="31995BF0" w14:textId="17575B1F" w:rsidR="00AC1A32" w:rsidRDefault="005D076D">
      <w:pPr>
        <w:spacing w:before="1200" w:after="800"/>
        <w:jc w:val="right"/>
      </w:pPr>
      <w:r>
        <w:rPr>
          <w:i/>
          <w:iCs/>
        </w:rPr>
        <w:t>Yanaquihua,</w:t>
      </w:r>
      <w:r w:rsidR="00674C51">
        <w:rPr>
          <w:i/>
          <w:iCs/>
        </w:rPr>
        <w:t>2</w:t>
      </w:r>
      <w:r>
        <w:rPr>
          <w:i/>
          <w:iCs/>
        </w:rPr>
        <w:t>6</w:t>
      </w:r>
      <w:r w:rsidR="00674C51">
        <w:rPr>
          <w:i/>
          <w:iCs/>
        </w:rPr>
        <w:t xml:space="preserve"> </w:t>
      </w:r>
      <w:r w:rsidR="002A0506">
        <w:rPr>
          <w:i/>
          <w:iCs/>
        </w:rPr>
        <w:t>de marzo de 2026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4"/>
        <w:gridCol w:w="8054"/>
      </w:tblGrid>
      <w:tr w:rsidR="00674C51" w14:paraId="5405EC94" w14:textId="77777777">
        <w:tc>
          <w:tcPr>
            <w:tcW w:w="0" w:type="auto"/>
          </w:tcPr>
          <w:p w14:paraId="6368D3D0" w14:textId="77777777" w:rsidR="00AC1A32" w:rsidRDefault="002A0506">
            <w:pPr>
              <w:jc w:val="center"/>
            </w:pPr>
            <w:r>
              <w:t xml:space="preserve"> </w:t>
            </w:r>
          </w:p>
          <w:p w14:paraId="4792B34B" w14:textId="77777777" w:rsidR="00AC1A32" w:rsidRDefault="002A0506">
            <w:pPr>
              <w:jc w:val="center"/>
            </w:pPr>
            <w:r>
              <w:t xml:space="preserve"> </w:t>
            </w:r>
          </w:p>
          <w:p w14:paraId="61F53131" w14:textId="77777777" w:rsidR="00AC1A32" w:rsidRDefault="002A0506">
            <w:pPr>
              <w:jc w:val="center"/>
            </w:pPr>
            <w:r>
              <w:t xml:space="preserve"> </w:t>
            </w:r>
          </w:p>
          <w:p w14:paraId="166D02B0" w14:textId="77777777" w:rsidR="00AC1A32" w:rsidRDefault="002A0506">
            <w:pPr>
              <w:jc w:val="center"/>
            </w:pPr>
            <w:r>
              <w:t xml:space="preserve"> </w:t>
            </w:r>
          </w:p>
          <w:p w14:paraId="6F0CE444" w14:textId="114D4FC2" w:rsidR="00AC1A32" w:rsidRDefault="002A0506">
            <w:pPr>
              <w:jc w:val="center"/>
            </w:pPr>
            <w:r>
              <w:t>........................................................................</w:t>
            </w:r>
          </w:p>
          <w:p w14:paraId="5C9DE5BC" w14:textId="77777777" w:rsidR="00AC1A32" w:rsidRDefault="002A0506">
            <w:pPr>
              <w:jc w:val="center"/>
            </w:pPr>
            <w:r>
              <w:t>Director</w:t>
            </w:r>
          </w:p>
        </w:tc>
        <w:tc>
          <w:tcPr>
            <w:tcW w:w="0" w:type="auto"/>
          </w:tcPr>
          <w:p w14:paraId="30833FD4" w14:textId="77777777" w:rsidR="00AC1A32" w:rsidRDefault="002A0506">
            <w:pPr>
              <w:jc w:val="center"/>
            </w:pPr>
            <w:r>
              <w:t xml:space="preserve"> </w:t>
            </w:r>
          </w:p>
          <w:p w14:paraId="36347C63" w14:textId="77777777" w:rsidR="00AC1A32" w:rsidRDefault="002A0506">
            <w:pPr>
              <w:jc w:val="center"/>
            </w:pPr>
            <w:r>
              <w:t xml:space="preserve"> </w:t>
            </w:r>
          </w:p>
          <w:p w14:paraId="1694A9AD" w14:textId="77777777" w:rsidR="00AC1A32" w:rsidRDefault="002A0506">
            <w:pPr>
              <w:jc w:val="center"/>
            </w:pPr>
            <w:r>
              <w:t xml:space="preserve"> </w:t>
            </w:r>
          </w:p>
          <w:p w14:paraId="603DFECE" w14:textId="1D731235" w:rsidR="00AC1A32" w:rsidRDefault="005D076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8E413C" wp14:editId="06698DAA">
                  <wp:extent cx="1461135" cy="560705"/>
                  <wp:effectExtent l="0" t="0" r="571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35" r="11211" b="45202"/>
                          <a:stretch/>
                        </pic:blipFill>
                        <pic:spPr bwMode="auto">
                          <a:xfrm>
                            <a:off x="0" y="0"/>
                            <a:ext cx="1461135" cy="560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A0506">
              <w:t xml:space="preserve"> </w:t>
            </w:r>
          </w:p>
          <w:p w14:paraId="4564FE13" w14:textId="0883465A" w:rsidR="00AC1A32" w:rsidRDefault="002A0506">
            <w:pPr>
              <w:jc w:val="center"/>
            </w:pPr>
            <w:r>
              <w:t>...............................................................................</w:t>
            </w:r>
          </w:p>
          <w:p w14:paraId="4E74058E" w14:textId="7E1CB8F0" w:rsidR="00AC1A32" w:rsidRDefault="002A0506">
            <w:pPr>
              <w:jc w:val="center"/>
            </w:pPr>
            <w:r>
              <w:t>Docen</w:t>
            </w:r>
            <w:r w:rsidR="00674C51">
              <w:t>te</w:t>
            </w:r>
            <w:r>
              <w:t>.</w:t>
            </w:r>
          </w:p>
        </w:tc>
      </w:tr>
    </w:tbl>
    <w:p w14:paraId="0251DB5C" w14:textId="77777777" w:rsidR="002A0506" w:rsidRDefault="002A0506"/>
    <w:sectPr w:rsidR="002A0506" w:rsidSect="008D4C9B">
      <w:pgSz w:w="16838" w:h="11906" w:orient="landscape"/>
      <w:pgMar w:top="720" w:right="720" w:bottom="851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D4027"/>
    <w:multiLevelType w:val="hybridMultilevel"/>
    <w:tmpl w:val="A4FE4B86"/>
    <w:lvl w:ilvl="0" w:tplc="BB7C3914">
      <w:start w:val="1"/>
      <w:numFmt w:val="bullet"/>
      <w:lvlText w:val="●"/>
      <w:lvlJc w:val="left"/>
      <w:pPr>
        <w:ind w:left="720" w:hanging="360"/>
      </w:pPr>
    </w:lvl>
    <w:lvl w:ilvl="1" w:tplc="053E65C0">
      <w:start w:val="1"/>
      <w:numFmt w:val="bullet"/>
      <w:lvlText w:val="○"/>
      <w:lvlJc w:val="left"/>
      <w:pPr>
        <w:ind w:left="1440" w:hanging="360"/>
      </w:pPr>
    </w:lvl>
    <w:lvl w:ilvl="2" w:tplc="EEEA1A26">
      <w:start w:val="1"/>
      <w:numFmt w:val="bullet"/>
      <w:lvlText w:val="■"/>
      <w:lvlJc w:val="left"/>
      <w:pPr>
        <w:ind w:left="2160" w:hanging="360"/>
      </w:pPr>
    </w:lvl>
    <w:lvl w:ilvl="3" w:tplc="7DD6DB2E">
      <w:start w:val="1"/>
      <w:numFmt w:val="bullet"/>
      <w:lvlText w:val="●"/>
      <w:lvlJc w:val="left"/>
      <w:pPr>
        <w:ind w:left="2880" w:hanging="360"/>
      </w:pPr>
    </w:lvl>
    <w:lvl w:ilvl="4" w:tplc="0E286290">
      <w:start w:val="1"/>
      <w:numFmt w:val="bullet"/>
      <w:lvlText w:val="○"/>
      <w:lvlJc w:val="left"/>
      <w:pPr>
        <w:ind w:left="3600" w:hanging="360"/>
      </w:pPr>
    </w:lvl>
    <w:lvl w:ilvl="5" w:tplc="9594FA7A">
      <w:start w:val="1"/>
      <w:numFmt w:val="bullet"/>
      <w:lvlText w:val="■"/>
      <w:lvlJc w:val="left"/>
      <w:pPr>
        <w:ind w:left="4320" w:hanging="360"/>
      </w:pPr>
    </w:lvl>
    <w:lvl w:ilvl="6" w:tplc="CF463CE4">
      <w:start w:val="1"/>
      <w:numFmt w:val="bullet"/>
      <w:lvlText w:val="●"/>
      <w:lvlJc w:val="left"/>
      <w:pPr>
        <w:ind w:left="5040" w:hanging="360"/>
      </w:pPr>
    </w:lvl>
    <w:lvl w:ilvl="7" w:tplc="6B0C3306">
      <w:start w:val="1"/>
      <w:numFmt w:val="bullet"/>
      <w:lvlText w:val="●"/>
      <w:lvlJc w:val="left"/>
      <w:pPr>
        <w:ind w:left="5760" w:hanging="360"/>
      </w:pPr>
    </w:lvl>
    <w:lvl w:ilvl="8" w:tplc="F1166CC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32"/>
    <w:rsid w:val="002A0506"/>
    <w:rsid w:val="005D076D"/>
    <w:rsid w:val="00674C51"/>
    <w:rsid w:val="007373B8"/>
    <w:rsid w:val="008D4C9B"/>
    <w:rsid w:val="00AC1A32"/>
    <w:rsid w:val="00BB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46AFEB"/>
  <w15:docId w15:val="{29DB3618-237E-453F-AC50-CA913C9D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2202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Dann franco Rosas ormachea</cp:lastModifiedBy>
  <cp:revision>5</cp:revision>
  <dcterms:created xsi:type="dcterms:W3CDTF">2026-03-27T15:35:00Z</dcterms:created>
  <dcterms:modified xsi:type="dcterms:W3CDTF">2026-03-27T17:40:00Z</dcterms:modified>
</cp:coreProperties>
</file>